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905BE" w14:textId="77777777" w:rsidR="00264E77" w:rsidRPr="0011534B" w:rsidRDefault="00264E77" w:rsidP="00264E77">
      <w:pPr>
        <w:jc w:val="left"/>
        <w:rPr>
          <w:bCs/>
        </w:rPr>
      </w:pPr>
      <w:r w:rsidRPr="0011534B">
        <w:rPr>
          <w:bCs/>
        </w:rPr>
        <w:t>Reese Campus</w:t>
      </w:r>
    </w:p>
    <w:p w14:paraId="261905BF" w14:textId="77777777" w:rsidR="00264E77" w:rsidRPr="00653DD4" w:rsidRDefault="00264E77" w:rsidP="007C055D">
      <w:pPr>
        <w:rPr>
          <w:b/>
          <w:sz w:val="24"/>
        </w:rPr>
      </w:pPr>
      <w:r w:rsidRPr="00653DD4">
        <w:rPr>
          <w:b/>
          <w:sz w:val="24"/>
        </w:rPr>
        <w:t>Course Syllabus</w:t>
      </w:r>
    </w:p>
    <w:p w14:paraId="261905C0" w14:textId="2B431DFD" w:rsidR="00264E77" w:rsidRPr="0011534B" w:rsidRDefault="00264E77" w:rsidP="00264E77">
      <w:pPr>
        <w:jc w:val="left"/>
        <w:rPr>
          <w:b/>
        </w:rPr>
      </w:pPr>
      <w:r>
        <w:t>COURSE:</w:t>
      </w:r>
      <w:r>
        <w:tab/>
      </w:r>
      <w:r>
        <w:tab/>
      </w:r>
      <w:r w:rsidR="0027104F">
        <w:t>SRGT 2130.</w:t>
      </w:r>
      <w:r w:rsidR="00D23190">
        <w:t>151</w:t>
      </w:r>
      <w:bookmarkStart w:id="0" w:name="_GoBack"/>
      <w:bookmarkEnd w:id="0"/>
      <w:r w:rsidR="005537BD">
        <w:t xml:space="preserve"> Professional Readiness</w:t>
      </w:r>
      <w:r w:rsidR="00073207">
        <w:t xml:space="preserve"> (</w:t>
      </w:r>
      <w:r w:rsidR="00073207" w:rsidRPr="00436C9D">
        <w:rPr>
          <w:u w:val="single"/>
        </w:rPr>
        <w:t>1 Credit Hour</w:t>
      </w:r>
      <w:r w:rsidR="00073207">
        <w:t>)</w:t>
      </w:r>
    </w:p>
    <w:p w14:paraId="261905C1" w14:textId="6F8C3612" w:rsidR="00264E77" w:rsidRDefault="00264E77" w:rsidP="00264E77">
      <w:pPr>
        <w:jc w:val="left"/>
      </w:pPr>
      <w:r>
        <w:t>SEMESTER:</w:t>
      </w:r>
      <w:r w:rsidR="0056334F">
        <w:tab/>
      </w:r>
      <w:r w:rsidR="0056334F">
        <w:tab/>
      </w:r>
      <w:r w:rsidR="00FD38A0">
        <w:t>Summer 202</w:t>
      </w:r>
      <w:r w:rsidR="00021223">
        <w:t>1</w:t>
      </w:r>
      <w:r w:rsidR="006C28F3">
        <w:t xml:space="preserve"> (</w:t>
      </w:r>
      <w:r w:rsidR="001675F7">
        <w:t xml:space="preserve">June-August </w:t>
      </w:r>
      <w:r w:rsidR="006C28F3">
        <w:t>10 weeks)</w:t>
      </w:r>
      <w:r w:rsidR="0027104F">
        <w:t xml:space="preserve"> </w:t>
      </w:r>
    </w:p>
    <w:p w14:paraId="261905C2" w14:textId="48E62795" w:rsidR="00264E77" w:rsidRPr="0011534B" w:rsidRDefault="00264E77" w:rsidP="00264E77">
      <w:pPr>
        <w:jc w:val="left"/>
      </w:pPr>
      <w:r>
        <w:t>CLASS TIMES:</w:t>
      </w:r>
      <w:r>
        <w:tab/>
      </w:r>
      <w:r>
        <w:tab/>
      </w:r>
      <w:r w:rsidR="00B54478">
        <w:t>Online</w:t>
      </w:r>
      <w:r w:rsidR="0027104F">
        <w:t xml:space="preserve"> </w:t>
      </w:r>
      <w:r w:rsidR="00D4667C">
        <w:t>(Lecture only course; no lab)</w:t>
      </w:r>
    </w:p>
    <w:p w14:paraId="261905C3" w14:textId="2D7710C6" w:rsidR="00264E77" w:rsidRPr="0011534B" w:rsidRDefault="00264E77" w:rsidP="00264E77">
      <w:pPr>
        <w:jc w:val="left"/>
      </w:pPr>
      <w:r>
        <w:t>INSTRUCTOR:</w:t>
      </w:r>
      <w:r>
        <w:tab/>
      </w:r>
      <w:r>
        <w:tab/>
      </w:r>
      <w:r w:rsidR="0027104F">
        <w:t>Kristie Cole</w:t>
      </w:r>
      <w:r w:rsidR="005537BD">
        <w:t>,</w:t>
      </w:r>
      <w:r w:rsidR="007D69F5">
        <w:t xml:space="preserve"> </w:t>
      </w:r>
      <w:proofErr w:type="spellStart"/>
      <w:r w:rsidR="00344527">
        <w:t>M.Ed</w:t>
      </w:r>
      <w:proofErr w:type="spellEnd"/>
      <w:r w:rsidR="00344527">
        <w:t xml:space="preserve">, </w:t>
      </w:r>
      <w:r w:rsidR="001675F7">
        <w:t>BAS</w:t>
      </w:r>
      <w:r w:rsidR="007D69F5">
        <w:t>,</w:t>
      </w:r>
      <w:r w:rsidR="005537BD">
        <w:t xml:space="preserve"> CST</w:t>
      </w:r>
    </w:p>
    <w:p w14:paraId="261905C4" w14:textId="77777777" w:rsidR="00264E77" w:rsidRPr="0011534B" w:rsidRDefault="00264E77" w:rsidP="00264E77">
      <w:pPr>
        <w:jc w:val="left"/>
      </w:pPr>
      <w:r>
        <w:t>OFFICE</w:t>
      </w:r>
      <w:r w:rsidRPr="0011534B">
        <w:t>:</w:t>
      </w:r>
      <w:r w:rsidRPr="0011534B">
        <w:tab/>
      </w:r>
      <w:r>
        <w:tab/>
      </w:r>
      <w:r>
        <w:tab/>
      </w:r>
      <w:r w:rsidR="002422CF">
        <w:t>RC 528</w:t>
      </w:r>
    </w:p>
    <w:p w14:paraId="261905C5" w14:textId="77777777" w:rsidR="00264E77" w:rsidRPr="0056334F" w:rsidRDefault="00264E77" w:rsidP="007C055D">
      <w:pPr>
        <w:jc w:val="left"/>
        <w:rPr>
          <w:rFonts w:asciiTheme="minorHAnsi" w:hAnsiTheme="minorHAnsi"/>
        </w:rPr>
      </w:pPr>
      <w:r w:rsidRPr="0011534B">
        <w:t>OFFICE HOURS:</w:t>
      </w:r>
      <w:r w:rsidRPr="0011534B">
        <w:tab/>
      </w:r>
      <w:r w:rsidRPr="0011534B">
        <w:tab/>
      </w:r>
      <w:r w:rsidR="0056334F">
        <w:rPr>
          <w:rFonts w:asciiTheme="minorHAnsi" w:hAnsiTheme="minorHAnsi"/>
        </w:rPr>
        <w:t>By appointment only</w:t>
      </w:r>
    </w:p>
    <w:p w14:paraId="261905C6" w14:textId="77777777" w:rsidR="00264E77" w:rsidRPr="0011534B" w:rsidRDefault="00264E77" w:rsidP="00264E77">
      <w:pPr>
        <w:jc w:val="left"/>
      </w:pPr>
      <w:r w:rsidRPr="0011534B">
        <w:t>OFFICE PHONE:</w:t>
      </w:r>
      <w:r w:rsidRPr="0011534B">
        <w:tab/>
      </w:r>
      <w:r w:rsidRPr="0011534B">
        <w:tab/>
      </w:r>
      <w:r w:rsidR="005537BD">
        <w:t>806-716-4643</w:t>
      </w:r>
    </w:p>
    <w:p w14:paraId="261905C7" w14:textId="25ADA6DE" w:rsidR="00264E77" w:rsidRPr="0011534B" w:rsidRDefault="00264E77" w:rsidP="00264E77">
      <w:pPr>
        <w:jc w:val="left"/>
      </w:pPr>
      <w:r w:rsidRPr="0011534B">
        <w:t xml:space="preserve">E-MAIL:  </w:t>
      </w:r>
      <w:r w:rsidRPr="0011534B">
        <w:tab/>
      </w:r>
      <w:r w:rsidRPr="0011534B">
        <w:tab/>
      </w:r>
      <w:r w:rsidR="0027104F">
        <w:t>kcole@southplainscolleg</w:t>
      </w:r>
      <w:r w:rsidR="00344527">
        <w:t>e</w:t>
      </w:r>
      <w:r w:rsidR="0027104F">
        <w:t>.edu</w:t>
      </w:r>
      <w:r w:rsidR="005537BD">
        <w:t xml:space="preserve"> </w:t>
      </w:r>
    </w:p>
    <w:p w14:paraId="261905C8" w14:textId="77777777" w:rsidR="003653AC" w:rsidRDefault="003653AC" w:rsidP="003653AC">
      <w:pPr>
        <w:jc w:val="left"/>
      </w:pPr>
      <w:r>
        <w:t xml:space="preserve">PROGRAM FACEBOOK:  </w:t>
      </w:r>
      <w:hyperlink r:id="rId10" w:history="1">
        <w:r>
          <w:rPr>
            <w:rStyle w:val="Hyperlink"/>
          </w:rPr>
          <w:t>https://www.facebook.com/SPCSurgicalTechnology</w:t>
        </w:r>
      </w:hyperlink>
      <w:r>
        <w:t xml:space="preserve"> </w:t>
      </w:r>
    </w:p>
    <w:p w14:paraId="261905C9" w14:textId="77777777" w:rsidR="003653AC" w:rsidRDefault="003653AC" w:rsidP="003653AC">
      <w:pPr>
        <w:rPr>
          <w:rFonts w:ascii="Bradley Hand ITC" w:hAnsi="Bradley Hand ITC"/>
          <w:b/>
          <w:color w:val="FF0000"/>
          <w:sz w:val="24"/>
          <w:szCs w:val="24"/>
        </w:rPr>
      </w:pPr>
      <w:r>
        <w:rPr>
          <w:b/>
        </w:rPr>
        <w:t>The Surgical Technology Program has a Facebook page at https://www.facebook.com/SPCSurgicalTechnology.  In addition to the South Plains College website, this Facebook page will be used to keep students up-to-date on program activities, weather delays, South Plains College announcements and will help with program recruitment.  “Liking” the Surgical Technology Facebook page is not mandatory, nor are personal Facebook accounts, in order to access this page.</w:t>
      </w:r>
    </w:p>
    <w:p w14:paraId="261905CA" w14:textId="77777777" w:rsidR="003653AC" w:rsidRDefault="003653AC" w:rsidP="003653AC">
      <w:pPr>
        <w:rPr>
          <w:rFonts w:ascii="Bradley Hand ITC" w:hAnsi="Bradley Hand ITC"/>
          <w:b/>
          <w:color w:val="FF0000"/>
          <w:sz w:val="24"/>
          <w:szCs w:val="24"/>
        </w:rPr>
      </w:pPr>
    </w:p>
    <w:p w14:paraId="261905CB" w14:textId="77777777" w:rsidR="003653AC" w:rsidRDefault="003653AC" w:rsidP="003653AC">
      <w:pPr>
        <w:rPr>
          <w:rFonts w:ascii="Bradley Hand ITC" w:hAnsi="Bradley Hand ITC"/>
          <w:b/>
          <w:color w:val="FF0000"/>
          <w:sz w:val="24"/>
          <w:szCs w:val="24"/>
        </w:rPr>
      </w:pPr>
      <w:r>
        <w:t>Blackboard is an e-Education platform designed to enable educational innovations everywhere by connecting people and technology.  This educational tool will be used in this course throughout the semester.</w:t>
      </w:r>
    </w:p>
    <w:p w14:paraId="261905CC" w14:textId="77777777" w:rsidR="00264E77" w:rsidRPr="0011534B" w:rsidRDefault="00264E77" w:rsidP="00264E77">
      <w:pPr>
        <w:jc w:val="left"/>
        <w:rPr>
          <w:b/>
          <w:u w:val="single"/>
        </w:rPr>
      </w:pPr>
    </w:p>
    <w:p w14:paraId="261905CD" w14:textId="77777777" w:rsidR="00264E77" w:rsidRPr="003D552E" w:rsidRDefault="00264E77" w:rsidP="00264E77">
      <w:pPr>
        <w:rPr>
          <w:rFonts w:ascii="Bradley Hand ITC" w:hAnsi="Bradley Hand ITC"/>
          <w:b/>
          <w:color w:val="FF0000"/>
          <w:sz w:val="24"/>
          <w:szCs w:val="24"/>
        </w:rPr>
      </w:pPr>
      <w:r w:rsidRPr="003D552E">
        <w:rPr>
          <w:rFonts w:ascii="Bradley Hand ITC" w:hAnsi="Bradley Hand ITC"/>
          <w:b/>
          <w:color w:val="FF0000"/>
          <w:sz w:val="24"/>
          <w:szCs w:val="24"/>
        </w:rPr>
        <w:t>“South Plains College improves each student’s life.”</w:t>
      </w:r>
    </w:p>
    <w:p w14:paraId="261905CE" w14:textId="77777777" w:rsidR="00264E77" w:rsidRPr="0011534B" w:rsidRDefault="00D23190" w:rsidP="00264E77">
      <w:pPr>
        <w:jc w:val="left"/>
        <w:rPr>
          <w:b/>
        </w:rPr>
      </w:pPr>
      <w:r>
        <w:rPr>
          <w:b/>
        </w:rPr>
        <w:pict w14:anchorId="261906ED">
          <v:rect id="_x0000_i1025" style="width:540pt;height:1.5pt" o:hrstd="t" o:hrnoshade="t" o:hr="t" fillcolor="blue" stroked="f"/>
        </w:pict>
      </w:r>
    </w:p>
    <w:p w14:paraId="261905CF" w14:textId="77777777" w:rsidR="00264E77" w:rsidRPr="00653DD4" w:rsidRDefault="00264E77" w:rsidP="00264E77">
      <w:pPr>
        <w:shd w:val="clear" w:color="auto" w:fill="FFFF00"/>
        <w:rPr>
          <w:b/>
          <w:sz w:val="24"/>
        </w:rPr>
      </w:pPr>
      <w:r w:rsidRPr="00653DD4">
        <w:rPr>
          <w:b/>
          <w:sz w:val="24"/>
        </w:rPr>
        <w:t>GENERAL COURSE INFORMATION</w:t>
      </w:r>
    </w:p>
    <w:p w14:paraId="261905D0" w14:textId="77777777" w:rsidR="00264E77" w:rsidRPr="003D552E" w:rsidRDefault="00264E77" w:rsidP="00264E77">
      <w:pPr>
        <w:jc w:val="left"/>
        <w:rPr>
          <w:b/>
          <w:color w:val="0000FF"/>
        </w:rPr>
      </w:pPr>
      <w:r w:rsidRPr="003D552E">
        <w:rPr>
          <w:b/>
          <w:color w:val="0000FF"/>
        </w:rPr>
        <w:t>COURSE DESCRIPTION</w:t>
      </w:r>
    </w:p>
    <w:p w14:paraId="261905D1" w14:textId="77777777" w:rsidR="00264E77" w:rsidRDefault="009E0D97" w:rsidP="00264E77">
      <w:pPr>
        <w:jc w:val="left"/>
      </w:pPr>
      <w:r>
        <w:t>This course is a transition into the professional role of the surgical technologist.  This course includes professional readiness for employment, attaining certification, and maintaining certification status</w:t>
      </w:r>
      <w:r w:rsidR="008C2B7C">
        <w:t>.</w:t>
      </w:r>
    </w:p>
    <w:p w14:paraId="261905D2" w14:textId="77777777" w:rsidR="00BD25AF" w:rsidRPr="005A4E4D" w:rsidRDefault="00BD25AF" w:rsidP="00264E77">
      <w:pPr>
        <w:jc w:val="left"/>
      </w:pPr>
    </w:p>
    <w:p w14:paraId="261905D3" w14:textId="77777777" w:rsidR="00264E77" w:rsidRDefault="00264E77" w:rsidP="00264E77">
      <w:pPr>
        <w:jc w:val="left"/>
        <w:rPr>
          <w:b/>
          <w:color w:val="0000FF"/>
        </w:rPr>
      </w:pPr>
      <w:r>
        <w:rPr>
          <w:b/>
          <w:color w:val="0000FF"/>
        </w:rPr>
        <w:t xml:space="preserve">STUDENT </w:t>
      </w:r>
      <w:r w:rsidRPr="003D552E">
        <w:rPr>
          <w:b/>
          <w:color w:val="0000FF"/>
        </w:rPr>
        <w:t>LEARNING OUTCOMES</w:t>
      </w:r>
    </w:p>
    <w:p w14:paraId="261905D4" w14:textId="77777777" w:rsidR="00BD25AF" w:rsidRPr="00AC6282" w:rsidRDefault="00BD25AF" w:rsidP="00264E77">
      <w:pPr>
        <w:jc w:val="left"/>
        <w:rPr>
          <w:b/>
          <w:color w:val="0000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96"/>
      </w:tblGrid>
      <w:tr w:rsidR="005537BD" w:rsidRPr="00D57F77" w14:paraId="261905D7" w14:textId="77777777" w:rsidTr="00D57F77">
        <w:tc>
          <w:tcPr>
            <w:tcW w:w="6896" w:type="dxa"/>
          </w:tcPr>
          <w:p w14:paraId="261905D5" w14:textId="77777777" w:rsidR="005537BD" w:rsidRPr="00D57F77" w:rsidRDefault="005537BD" w:rsidP="00D57F77">
            <w:pPr>
              <w:jc w:val="left"/>
              <w:rPr>
                <w:rFonts w:eastAsia="Times New Roman" w:cs="Arial"/>
              </w:rPr>
            </w:pPr>
          </w:p>
          <w:p w14:paraId="261905D6" w14:textId="77777777" w:rsidR="005537BD" w:rsidRPr="00D57F77" w:rsidRDefault="005537BD" w:rsidP="00D57F77">
            <w:pPr>
              <w:jc w:val="left"/>
              <w:rPr>
                <w:rFonts w:eastAsia="Times New Roman" w:cs="Arial"/>
              </w:rPr>
            </w:pPr>
            <w:r w:rsidRPr="00D57F77">
              <w:rPr>
                <w:rFonts w:eastAsia="Times New Roman" w:cs="Arial"/>
              </w:rPr>
              <w:t>Students will:</w:t>
            </w:r>
          </w:p>
        </w:tc>
      </w:tr>
      <w:tr w:rsidR="005537BD" w:rsidRPr="00D57F77" w14:paraId="261905D9" w14:textId="77777777" w:rsidTr="00D57F77">
        <w:tc>
          <w:tcPr>
            <w:tcW w:w="6896" w:type="dxa"/>
          </w:tcPr>
          <w:p w14:paraId="261905D8" w14:textId="77777777" w:rsidR="005537BD" w:rsidRPr="00D57F77" w:rsidRDefault="00D71950" w:rsidP="00D57F77">
            <w:pPr>
              <w:pStyle w:val="ListParagraph"/>
              <w:numPr>
                <w:ilvl w:val="0"/>
                <w:numId w:val="12"/>
              </w:numPr>
              <w:jc w:val="left"/>
              <w:rPr>
                <w:rFonts w:ascii="Times New Roman" w:eastAsia="Times New Roman" w:hAnsi="Times New Roman" w:cs="Arial"/>
                <w:sz w:val="20"/>
                <w:szCs w:val="20"/>
              </w:rPr>
            </w:pPr>
            <w:r w:rsidRPr="00D57F77">
              <w:rPr>
                <w:rFonts w:ascii="Times New Roman" w:eastAsia="Times New Roman" w:hAnsi="Times New Roman" w:cs="Arial"/>
                <w:sz w:val="20"/>
                <w:szCs w:val="20"/>
              </w:rPr>
              <w:t>Describe each behavior as it relates to the role of the surgical team member</w:t>
            </w:r>
            <w:r w:rsidR="006B26E4" w:rsidRPr="00D57F77">
              <w:rPr>
                <w:rFonts w:ascii="Times New Roman" w:eastAsia="Times New Roman" w:hAnsi="Times New Roman" w:cs="Arial"/>
                <w:sz w:val="20"/>
                <w:szCs w:val="20"/>
              </w:rPr>
              <w:t>: F-6, F-9, C-5, C-15</w:t>
            </w:r>
          </w:p>
        </w:tc>
      </w:tr>
      <w:tr w:rsidR="005537BD" w:rsidRPr="00D57F77" w14:paraId="261905DB" w14:textId="77777777" w:rsidTr="00D57F77">
        <w:tc>
          <w:tcPr>
            <w:tcW w:w="6896" w:type="dxa"/>
          </w:tcPr>
          <w:p w14:paraId="261905DA" w14:textId="77777777" w:rsidR="005537BD" w:rsidRPr="00D57F77" w:rsidRDefault="00D71950" w:rsidP="00D57F77">
            <w:pPr>
              <w:pStyle w:val="ListParagraph"/>
              <w:numPr>
                <w:ilvl w:val="0"/>
                <w:numId w:val="12"/>
              </w:numPr>
              <w:jc w:val="left"/>
              <w:rPr>
                <w:rFonts w:ascii="Times New Roman" w:eastAsia="Times New Roman" w:hAnsi="Times New Roman" w:cs="Arial"/>
                <w:sz w:val="20"/>
                <w:szCs w:val="20"/>
              </w:rPr>
            </w:pPr>
            <w:r w:rsidRPr="00D57F77">
              <w:rPr>
                <w:rFonts w:ascii="Times New Roman" w:eastAsia="Times New Roman" w:hAnsi="Times New Roman" w:cs="Arial"/>
                <w:sz w:val="20"/>
                <w:szCs w:val="20"/>
              </w:rPr>
              <w:t xml:space="preserve">Analyze activities that </w:t>
            </w:r>
            <w:r w:rsidR="002F7295" w:rsidRPr="00D57F77">
              <w:rPr>
                <w:rFonts w:ascii="Times New Roman" w:eastAsia="Times New Roman" w:hAnsi="Times New Roman" w:cs="Arial"/>
                <w:sz w:val="20"/>
                <w:szCs w:val="20"/>
              </w:rPr>
              <w:t>reflect positive examples of each behavior</w:t>
            </w:r>
            <w:r w:rsidR="006B26E4" w:rsidRPr="00D57F77">
              <w:rPr>
                <w:rFonts w:ascii="Times New Roman" w:eastAsia="Times New Roman" w:hAnsi="Times New Roman" w:cs="Arial"/>
                <w:sz w:val="20"/>
                <w:szCs w:val="20"/>
              </w:rPr>
              <w:t>: F-13, F-15, F-16, F-17, C-9, C-14</w:t>
            </w:r>
          </w:p>
        </w:tc>
      </w:tr>
      <w:tr w:rsidR="005537BD" w:rsidRPr="00D57F77" w14:paraId="261905DD" w14:textId="77777777" w:rsidTr="00D57F77">
        <w:tc>
          <w:tcPr>
            <w:tcW w:w="6896" w:type="dxa"/>
          </w:tcPr>
          <w:p w14:paraId="261905DC" w14:textId="77777777" w:rsidR="005537BD" w:rsidRPr="00D57F77" w:rsidRDefault="00AA4831" w:rsidP="00D57F77">
            <w:pPr>
              <w:pStyle w:val="ListParagraph"/>
              <w:numPr>
                <w:ilvl w:val="0"/>
                <w:numId w:val="12"/>
              </w:numPr>
              <w:jc w:val="left"/>
              <w:rPr>
                <w:rFonts w:ascii="Times New Roman" w:eastAsia="Times New Roman" w:hAnsi="Times New Roman" w:cs="Arial"/>
                <w:sz w:val="20"/>
                <w:szCs w:val="20"/>
              </w:rPr>
            </w:pPr>
            <w:r>
              <w:rPr>
                <w:rFonts w:ascii="Times New Roman" w:eastAsia="Times New Roman" w:hAnsi="Times New Roman" w:cs="Arial"/>
                <w:sz w:val="20"/>
                <w:szCs w:val="20"/>
              </w:rPr>
              <w:t>Integrate ethical</w:t>
            </w:r>
            <w:r w:rsidR="002F7295" w:rsidRPr="00D57F77">
              <w:rPr>
                <w:rFonts w:ascii="Times New Roman" w:eastAsia="Times New Roman" w:hAnsi="Times New Roman" w:cs="Arial"/>
                <w:sz w:val="20"/>
                <w:szCs w:val="20"/>
              </w:rPr>
              <w:t xml:space="preserve"> behaviors into professional practice</w:t>
            </w:r>
            <w:r w:rsidR="006B26E4" w:rsidRPr="00D57F77">
              <w:rPr>
                <w:rFonts w:ascii="Times New Roman" w:eastAsia="Times New Roman" w:hAnsi="Times New Roman" w:cs="Arial"/>
                <w:sz w:val="20"/>
                <w:szCs w:val="20"/>
              </w:rPr>
              <w:t>: C-9, C-11, C-14</w:t>
            </w:r>
          </w:p>
        </w:tc>
      </w:tr>
      <w:tr w:rsidR="005537BD" w:rsidRPr="00D57F77" w14:paraId="261905DF" w14:textId="77777777" w:rsidTr="00D57F77">
        <w:tc>
          <w:tcPr>
            <w:tcW w:w="6896" w:type="dxa"/>
          </w:tcPr>
          <w:p w14:paraId="261905DE" w14:textId="77777777" w:rsidR="005537BD" w:rsidRPr="00D57F77" w:rsidRDefault="002F7295" w:rsidP="00D57F77">
            <w:pPr>
              <w:pStyle w:val="ListParagraph"/>
              <w:numPr>
                <w:ilvl w:val="0"/>
                <w:numId w:val="12"/>
              </w:numPr>
              <w:jc w:val="left"/>
              <w:rPr>
                <w:rFonts w:ascii="Times New Roman" w:eastAsia="Times New Roman" w:hAnsi="Times New Roman"/>
                <w:sz w:val="20"/>
                <w:szCs w:val="20"/>
              </w:rPr>
            </w:pPr>
            <w:r w:rsidRPr="00D57F77">
              <w:rPr>
                <w:rFonts w:ascii="Times New Roman" w:eastAsia="Times New Roman" w:hAnsi="Times New Roman"/>
                <w:sz w:val="20"/>
                <w:szCs w:val="20"/>
              </w:rPr>
              <w:t>Assess current trends and employment opportunities for the surgical technologist</w:t>
            </w:r>
            <w:r w:rsidR="002A6383" w:rsidRPr="00D57F77">
              <w:rPr>
                <w:rFonts w:ascii="Times New Roman" w:eastAsia="Times New Roman" w:hAnsi="Times New Roman"/>
                <w:sz w:val="20"/>
                <w:szCs w:val="20"/>
              </w:rPr>
              <w:t>: F-1, F-8, F-9, C-16</w:t>
            </w:r>
          </w:p>
        </w:tc>
      </w:tr>
      <w:tr w:rsidR="002F7295" w:rsidRPr="00D57F77" w14:paraId="261905E1" w14:textId="77777777" w:rsidTr="00D57F77">
        <w:tc>
          <w:tcPr>
            <w:tcW w:w="6896" w:type="dxa"/>
          </w:tcPr>
          <w:p w14:paraId="261905E0" w14:textId="77777777" w:rsidR="002F7295" w:rsidRPr="00D57F77" w:rsidRDefault="002F7295" w:rsidP="00D57F77">
            <w:pPr>
              <w:pStyle w:val="ListParagraph"/>
              <w:numPr>
                <w:ilvl w:val="0"/>
                <w:numId w:val="12"/>
              </w:numPr>
              <w:jc w:val="left"/>
              <w:rPr>
                <w:rFonts w:ascii="Times New Roman" w:eastAsia="Times New Roman" w:hAnsi="Times New Roman"/>
                <w:sz w:val="20"/>
                <w:szCs w:val="20"/>
              </w:rPr>
            </w:pPr>
            <w:r w:rsidRPr="00D57F77">
              <w:rPr>
                <w:rFonts w:ascii="Times New Roman" w:eastAsia="Times New Roman" w:hAnsi="Times New Roman"/>
                <w:sz w:val="20"/>
                <w:szCs w:val="20"/>
              </w:rPr>
              <w:t>Develop a professional resume</w:t>
            </w:r>
            <w:r w:rsidR="002F431C">
              <w:rPr>
                <w:rFonts w:ascii="Times New Roman" w:eastAsia="Times New Roman" w:hAnsi="Times New Roman"/>
                <w:sz w:val="20"/>
                <w:szCs w:val="20"/>
              </w:rPr>
              <w:t xml:space="preserve"> and cover letter</w:t>
            </w:r>
            <w:r w:rsidR="001D2201" w:rsidRPr="00D57F77">
              <w:rPr>
                <w:rFonts w:ascii="Times New Roman" w:eastAsia="Times New Roman" w:hAnsi="Times New Roman"/>
                <w:sz w:val="20"/>
                <w:szCs w:val="20"/>
              </w:rPr>
              <w:t>: F-2, F-14, C-8, C-18</w:t>
            </w:r>
          </w:p>
        </w:tc>
      </w:tr>
    </w:tbl>
    <w:p w14:paraId="261905E2" w14:textId="77777777" w:rsidR="00365E3E" w:rsidRDefault="00365E3E" w:rsidP="007C055D">
      <w:pPr>
        <w:jc w:val="left"/>
        <w:rPr>
          <w:b/>
          <w:color w:val="0000FF"/>
        </w:rPr>
      </w:pPr>
    </w:p>
    <w:p w14:paraId="261905E3" w14:textId="77777777" w:rsidR="00D66AED" w:rsidRDefault="00264E77" w:rsidP="007C055D">
      <w:pPr>
        <w:jc w:val="left"/>
        <w:rPr>
          <w:b/>
          <w:color w:val="0000FF"/>
        </w:rPr>
      </w:pPr>
      <w:r w:rsidRPr="003D552E">
        <w:rPr>
          <w:b/>
          <w:color w:val="0000FF"/>
        </w:rPr>
        <w:t>COURSE OBJECTIVES</w:t>
      </w:r>
      <w:r w:rsidR="007C055D">
        <w:rPr>
          <w:b/>
          <w:color w:val="0000FF"/>
        </w:rPr>
        <w:t xml:space="preserve"> </w:t>
      </w:r>
    </w:p>
    <w:p w14:paraId="261905E4" w14:textId="77777777" w:rsidR="00BD25AF" w:rsidRPr="00D66AED" w:rsidRDefault="00BD25AF" w:rsidP="007C055D">
      <w:pPr>
        <w:jc w:val="left"/>
        <w:rPr>
          <w:b/>
          <w:color w:val="0000FF"/>
        </w:rPr>
      </w:pPr>
    </w:p>
    <w:p w14:paraId="261905E5" w14:textId="77777777" w:rsidR="003366BD" w:rsidRPr="00D66AED" w:rsidRDefault="003366BD" w:rsidP="00AB32C0">
      <w:pPr>
        <w:ind w:firstLine="720"/>
        <w:jc w:val="left"/>
        <w:rPr>
          <w:b/>
          <w:u w:val="single"/>
        </w:rPr>
      </w:pPr>
      <w:r w:rsidRPr="00D66AED">
        <w:rPr>
          <w:b/>
          <w:u w:val="single"/>
        </w:rPr>
        <w:t>The Cognitive Domain Objectives:</w:t>
      </w:r>
    </w:p>
    <w:p w14:paraId="261905E6" w14:textId="77777777" w:rsidR="00D66AED" w:rsidRDefault="00400E0E" w:rsidP="003366BD">
      <w:pPr>
        <w:pStyle w:val="ListParagraph"/>
        <w:numPr>
          <w:ilvl w:val="0"/>
          <w:numId w:val="15"/>
        </w:numPr>
        <w:spacing w:after="200" w:line="276" w:lineRule="auto"/>
        <w:jc w:val="left"/>
      </w:pPr>
      <w:r>
        <w:t>Define scope of practice</w:t>
      </w:r>
    </w:p>
    <w:p w14:paraId="261905E7" w14:textId="77777777" w:rsidR="00D66AED" w:rsidRDefault="00D66AED" w:rsidP="003366BD">
      <w:pPr>
        <w:pStyle w:val="ListParagraph"/>
        <w:numPr>
          <w:ilvl w:val="0"/>
          <w:numId w:val="15"/>
        </w:numPr>
        <w:spacing w:after="200" w:line="276" w:lineRule="auto"/>
        <w:jc w:val="left"/>
      </w:pPr>
      <w:r>
        <w:t xml:space="preserve">Identify need for HIPAA </w:t>
      </w:r>
    </w:p>
    <w:p w14:paraId="261905E8" w14:textId="77777777" w:rsidR="00790637" w:rsidRDefault="00790637" w:rsidP="003366BD">
      <w:pPr>
        <w:pStyle w:val="ListParagraph"/>
        <w:numPr>
          <w:ilvl w:val="0"/>
          <w:numId w:val="15"/>
        </w:numPr>
        <w:spacing w:after="200" w:line="276" w:lineRule="auto"/>
        <w:jc w:val="left"/>
      </w:pPr>
      <w:r>
        <w:t>Recognize components of a professional resume</w:t>
      </w:r>
    </w:p>
    <w:p w14:paraId="261905E9" w14:textId="77777777" w:rsidR="00790637" w:rsidRDefault="00790637" w:rsidP="003366BD">
      <w:pPr>
        <w:pStyle w:val="ListParagraph"/>
        <w:numPr>
          <w:ilvl w:val="0"/>
          <w:numId w:val="15"/>
        </w:numPr>
        <w:spacing w:after="200" w:line="276" w:lineRule="auto"/>
        <w:jc w:val="left"/>
      </w:pPr>
      <w:r>
        <w:t>Certification exam review</w:t>
      </w:r>
    </w:p>
    <w:p w14:paraId="261905EA" w14:textId="77777777" w:rsidR="00790637" w:rsidRDefault="00790637" w:rsidP="00790637">
      <w:pPr>
        <w:pStyle w:val="ListParagraph"/>
        <w:numPr>
          <w:ilvl w:val="0"/>
          <w:numId w:val="15"/>
        </w:numPr>
        <w:spacing w:after="200" w:line="276" w:lineRule="auto"/>
        <w:jc w:val="left"/>
      </w:pPr>
      <w:r>
        <w:t>Define employability</w:t>
      </w:r>
    </w:p>
    <w:p w14:paraId="261905EB" w14:textId="77777777" w:rsidR="00400E0E" w:rsidRDefault="00400E0E" w:rsidP="00790637">
      <w:pPr>
        <w:pStyle w:val="ListParagraph"/>
        <w:numPr>
          <w:ilvl w:val="0"/>
          <w:numId w:val="15"/>
        </w:numPr>
        <w:spacing w:after="200" w:line="276" w:lineRule="auto"/>
        <w:jc w:val="left"/>
      </w:pPr>
      <w:r>
        <w:t>Define autonomy</w:t>
      </w:r>
    </w:p>
    <w:p w14:paraId="261905EC" w14:textId="77777777" w:rsidR="00400E0E" w:rsidRDefault="00400E0E" w:rsidP="00790637">
      <w:pPr>
        <w:pStyle w:val="ListParagraph"/>
        <w:numPr>
          <w:ilvl w:val="0"/>
          <w:numId w:val="15"/>
        </w:numPr>
        <w:spacing w:after="200" w:line="276" w:lineRule="auto"/>
        <w:jc w:val="left"/>
      </w:pPr>
      <w:r>
        <w:t>List different leadership styles</w:t>
      </w:r>
    </w:p>
    <w:p w14:paraId="261905ED" w14:textId="77777777" w:rsidR="00BD25AF" w:rsidRPr="00011203" w:rsidRDefault="00B01106" w:rsidP="00011203">
      <w:pPr>
        <w:pStyle w:val="ListParagraph"/>
        <w:numPr>
          <w:ilvl w:val="0"/>
          <w:numId w:val="15"/>
        </w:numPr>
        <w:spacing w:after="200" w:line="276" w:lineRule="auto"/>
        <w:jc w:val="left"/>
        <w:rPr>
          <w:b/>
          <w:u w:val="single"/>
        </w:rPr>
      </w:pPr>
      <w:r>
        <w:t>Differentiate between assertive and cooperative behavior</w:t>
      </w:r>
    </w:p>
    <w:p w14:paraId="261905EE" w14:textId="77777777" w:rsidR="003366BD" w:rsidRPr="00D66AED" w:rsidRDefault="003366BD" w:rsidP="00D66AED">
      <w:pPr>
        <w:ind w:firstLine="720"/>
        <w:jc w:val="left"/>
        <w:rPr>
          <w:b/>
          <w:u w:val="single"/>
        </w:rPr>
      </w:pPr>
      <w:r w:rsidRPr="00D66AED">
        <w:rPr>
          <w:b/>
          <w:u w:val="single"/>
        </w:rPr>
        <w:lastRenderedPageBreak/>
        <w:t>The Psychomotor Domain Objectives:</w:t>
      </w:r>
    </w:p>
    <w:p w14:paraId="261905EF" w14:textId="77777777" w:rsidR="003366BD" w:rsidRDefault="003366BD" w:rsidP="003366BD">
      <w:pPr>
        <w:pStyle w:val="ListParagraph"/>
        <w:numPr>
          <w:ilvl w:val="0"/>
          <w:numId w:val="14"/>
        </w:numPr>
        <w:spacing w:after="200" w:line="276" w:lineRule="auto"/>
        <w:jc w:val="left"/>
      </w:pPr>
      <w:r>
        <w:t>Write a resume and cover letter</w:t>
      </w:r>
    </w:p>
    <w:p w14:paraId="261905F0" w14:textId="77777777" w:rsidR="003366BD" w:rsidRDefault="003366BD" w:rsidP="003366BD">
      <w:pPr>
        <w:pStyle w:val="ListParagraph"/>
        <w:numPr>
          <w:ilvl w:val="0"/>
          <w:numId w:val="14"/>
        </w:numPr>
        <w:spacing w:after="200" w:line="276" w:lineRule="auto"/>
        <w:jc w:val="left"/>
      </w:pPr>
      <w:r>
        <w:t xml:space="preserve">Fill out </w:t>
      </w:r>
      <w:r w:rsidR="008C2B7C">
        <w:t>a job</w:t>
      </w:r>
      <w:r w:rsidR="00AB08DC">
        <w:t xml:space="preserve"> </w:t>
      </w:r>
      <w:r>
        <w:t>application</w:t>
      </w:r>
    </w:p>
    <w:p w14:paraId="261905F1" w14:textId="77777777" w:rsidR="00D66AED" w:rsidRDefault="00D66AED" w:rsidP="003366BD">
      <w:pPr>
        <w:pStyle w:val="ListParagraph"/>
        <w:numPr>
          <w:ilvl w:val="0"/>
          <w:numId w:val="14"/>
        </w:numPr>
        <w:spacing w:after="200" w:line="276" w:lineRule="auto"/>
        <w:jc w:val="left"/>
      </w:pPr>
      <w:r>
        <w:t>Participate in teamwork exercises</w:t>
      </w:r>
    </w:p>
    <w:p w14:paraId="261905F2" w14:textId="77777777" w:rsidR="00D66AED" w:rsidRDefault="00D66AED" w:rsidP="003366BD">
      <w:pPr>
        <w:pStyle w:val="ListParagraph"/>
        <w:numPr>
          <w:ilvl w:val="0"/>
          <w:numId w:val="14"/>
        </w:numPr>
        <w:spacing w:after="200" w:line="276" w:lineRule="auto"/>
        <w:jc w:val="left"/>
      </w:pPr>
      <w:r>
        <w:t>Apply critical thinking to clinical roles</w:t>
      </w:r>
    </w:p>
    <w:p w14:paraId="261905F3" w14:textId="77777777" w:rsidR="00D66AED" w:rsidRDefault="00D66AED" w:rsidP="003366BD">
      <w:pPr>
        <w:pStyle w:val="ListParagraph"/>
        <w:numPr>
          <w:ilvl w:val="0"/>
          <w:numId w:val="14"/>
        </w:numPr>
        <w:spacing w:after="200" w:line="276" w:lineRule="auto"/>
        <w:jc w:val="left"/>
      </w:pPr>
      <w:r>
        <w:t>Apply leadership qualities to daily life</w:t>
      </w:r>
    </w:p>
    <w:p w14:paraId="261905F4" w14:textId="77777777" w:rsidR="00790637" w:rsidRDefault="00790637" w:rsidP="003366BD">
      <w:pPr>
        <w:pStyle w:val="ListParagraph"/>
        <w:numPr>
          <w:ilvl w:val="0"/>
          <w:numId w:val="14"/>
        </w:numPr>
        <w:spacing w:after="200" w:line="276" w:lineRule="auto"/>
        <w:jc w:val="left"/>
      </w:pPr>
      <w:r>
        <w:t>Certification exam review</w:t>
      </w:r>
    </w:p>
    <w:p w14:paraId="261905F5" w14:textId="77777777" w:rsidR="00790637" w:rsidRDefault="00790637" w:rsidP="003366BD">
      <w:pPr>
        <w:pStyle w:val="ListParagraph"/>
        <w:numPr>
          <w:ilvl w:val="0"/>
          <w:numId w:val="14"/>
        </w:numPr>
        <w:spacing w:after="200" w:line="276" w:lineRule="auto"/>
        <w:jc w:val="left"/>
      </w:pPr>
      <w:r>
        <w:t>Apply HIPAA guidelines to the role of the surgical technologist</w:t>
      </w:r>
    </w:p>
    <w:p w14:paraId="261905F6" w14:textId="77777777" w:rsidR="00400E0E" w:rsidRDefault="00400E0E" w:rsidP="003366BD">
      <w:pPr>
        <w:pStyle w:val="ListParagraph"/>
        <w:numPr>
          <w:ilvl w:val="0"/>
          <w:numId w:val="14"/>
        </w:numPr>
        <w:spacing w:after="200" w:line="276" w:lineRule="auto"/>
        <w:jc w:val="left"/>
      </w:pPr>
      <w:r>
        <w:t>Explain commitment, self-direction and work ethic</w:t>
      </w:r>
    </w:p>
    <w:p w14:paraId="261905F7" w14:textId="77777777" w:rsidR="00B01106" w:rsidRDefault="00B01106" w:rsidP="003366BD">
      <w:pPr>
        <w:pStyle w:val="ListParagraph"/>
        <w:numPr>
          <w:ilvl w:val="0"/>
          <w:numId w:val="14"/>
        </w:numPr>
        <w:spacing w:after="200" w:line="276" w:lineRule="auto"/>
        <w:jc w:val="left"/>
      </w:pPr>
      <w:r>
        <w:t>Evaluate different conflict management techniques</w:t>
      </w:r>
    </w:p>
    <w:p w14:paraId="261905F8" w14:textId="77777777" w:rsidR="003366BD" w:rsidRPr="00D66AED" w:rsidRDefault="003366BD" w:rsidP="00AB32C0">
      <w:pPr>
        <w:ind w:firstLine="720"/>
        <w:jc w:val="left"/>
        <w:rPr>
          <w:b/>
          <w:u w:val="single"/>
        </w:rPr>
      </w:pPr>
      <w:r w:rsidRPr="00D66AED">
        <w:rPr>
          <w:b/>
          <w:u w:val="single"/>
        </w:rPr>
        <w:t>The Affective Domain Objectives</w:t>
      </w:r>
      <w:r w:rsidR="00D66AED">
        <w:rPr>
          <w:b/>
          <w:u w:val="single"/>
        </w:rPr>
        <w:t>:</w:t>
      </w:r>
    </w:p>
    <w:p w14:paraId="261905F9" w14:textId="77777777" w:rsidR="003366BD" w:rsidRDefault="003366BD" w:rsidP="003366BD">
      <w:pPr>
        <w:pStyle w:val="ListParagraph"/>
        <w:numPr>
          <w:ilvl w:val="0"/>
          <w:numId w:val="14"/>
        </w:numPr>
        <w:spacing w:after="200" w:line="276" w:lineRule="auto"/>
        <w:jc w:val="left"/>
      </w:pPr>
      <w:r>
        <w:t>Discuss positive qualities of a health care professional</w:t>
      </w:r>
    </w:p>
    <w:p w14:paraId="261905FA" w14:textId="77777777" w:rsidR="003366BD" w:rsidRDefault="003366BD" w:rsidP="003366BD">
      <w:pPr>
        <w:pStyle w:val="ListParagraph"/>
        <w:numPr>
          <w:ilvl w:val="0"/>
          <w:numId w:val="14"/>
        </w:numPr>
        <w:spacing w:after="200" w:line="276" w:lineRule="auto"/>
        <w:jc w:val="left"/>
      </w:pPr>
      <w:r>
        <w:t>Discuss ways to advance the profession of surgical technology</w:t>
      </w:r>
    </w:p>
    <w:p w14:paraId="261905FB" w14:textId="77777777" w:rsidR="003366BD" w:rsidRDefault="003366BD" w:rsidP="003366BD">
      <w:pPr>
        <w:pStyle w:val="ListParagraph"/>
        <w:numPr>
          <w:ilvl w:val="0"/>
          <w:numId w:val="14"/>
        </w:numPr>
        <w:spacing w:after="200" w:line="276" w:lineRule="auto"/>
        <w:jc w:val="left"/>
      </w:pPr>
      <w:r>
        <w:t>Discuss the skills needed during a job interview</w:t>
      </w:r>
    </w:p>
    <w:p w14:paraId="261905FC" w14:textId="77777777" w:rsidR="003366BD" w:rsidRDefault="003366BD" w:rsidP="003366BD">
      <w:pPr>
        <w:pStyle w:val="ListParagraph"/>
        <w:numPr>
          <w:ilvl w:val="0"/>
          <w:numId w:val="14"/>
        </w:numPr>
        <w:spacing w:after="200" w:line="276" w:lineRule="auto"/>
        <w:jc w:val="left"/>
      </w:pPr>
      <w:r>
        <w:t>Discuss the transition from student to surgical technologist</w:t>
      </w:r>
    </w:p>
    <w:p w14:paraId="261905FD" w14:textId="77777777" w:rsidR="00F46955" w:rsidRDefault="00F46955" w:rsidP="00F46955">
      <w:pPr>
        <w:pStyle w:val="ListParagraph"/>
        <w:numPr>
          <w:ilvl w:val="0"/>
          <w:numId w:val="14"/>
        </w:numPr>
        <w:spacing w:after="200" w:line="276" w:lineRule="auto"/>
        <w:jc w:val="left"/>
      </w:pPr>
      <w:r>
        <w:t>Discuss the role of the surgical technologist in the OR</w:t>
      </w:r>
    </w:p>
    <w:p w14:paraId="261905FE" w14:textId="77777777" w:rsidR="00F46955" w:rsidRDefault="00790637" w:rsidP="003366BD">
      <w:pPr>
        <w:pStyle w:val="ListParagraph"/>
        <w:numPr>
          <w:ilvl w:val="0"/>
          <w:numId w:val="14"/>
        </w:numPr>
        <w:spacing w:after="200" w:line="276" w:lineRule="auto"/>
        <w:jc w:val="left"/>
      </w:pPr>
      <w:r>
        <w:t>Evaluate related career opportunities</w:t>
      </w:r>
    </w:p>
    <w:p w14:paraId="261905FF" w14:textId="77777777" w:rsidR="00790637" w:rsidRDefault="00790637" w:rsidP="003366BD">
      <w:pPr>
        <w:pStyle w:val="ListParagraph"/>
        <w:numPr>
          <w:ilvl w:val="0"/>
          <w:numId w:val="14"/>
        </w:numPr>
        <w:spacing w:after="200" w:line="276" w:lineRule="auto"/>
        <w:jc w:val="left"/>
      </w:pPr>
      <w:r>
        <w:t>Describe affective behaviors and leadership skills</w:t>
      </w:r>
    </w:p>
    <w:p w14:paraId="26190600" w14:textId="77777777" w:rsidR="00790637" w:rsidRDefault="00790637" w:rsidP="003366BD">
      <w:pPr>
        <w:pStyle w:val="ListParagraph"/>
        <w:numPr>
          <w:ilvl w:val="0"/>
          <w:numId w:val="14"/>
        </w:numPr>
        <w:spacing w:after="200" w:line="276" w:lineRule="auto"/>
        <w:jc w:val="left"/>
      </w:pPr>
      <w:r>
        <w:t>Certification exam review</w:t>
      </w:r>
    </w:p>
    <w:p w14:paraId="26190601" w14:textId="77777777" w:rsidR="00264E77" w:rsidRDefault="002C442B" w:rsidP="00264E77">
      <w:pPr>
        <w:jc w:val="left"/>
        <w:rPr>
          <w:b/>
          <w:color w:val="0000FF"/>
        </w:rPr>
      </w:pPr>
      <w:r>
        <w:rPr>
          <w:b/>
          <w:color w:val="0000FF"/>
        </w:rPr>
        <w:t>OUTCOMES ASSESSMENT METHODS</w:t>
      </w:r>
    </w:p>
    <w:p w14:paraId="26190602" w14:textId="77777777" w:rsidR="00D4667C" w:rsidRDefault="001E698F" w:rsidP="001E698F">
      <w:pPr>
        <w:tabs>
          <w:tab w:val="left" w:pos="0"/>
        </w:tabs>
        <w:jc w:val="left"/>
        <w:rPr>
          <w:rFonts w:cs="Arial"/>
        </w:rPr>
      </w:pPr>
      <w:r w:rsidRPr="005F3F9E">
        <w:rPr>
          <w:rFonts w:cs="Arial"/>
        </w:rPr>
        <w:t xml:space="preserve">Assessment methods </w:t>
      </w:r>
      <w:r>
        <w:rPr>
          <w:rFonts w:cs="Arial"/>
        </w:rPr>
        <w:t>for</w:t>
      </w:r>
      <w:r w:rsidRPr="005F3F9E">
        <w:rPr>
          <w:rFonts w:cs="Arial"/>
        </w:rPr>
        <w:t xml:space="preserve"> this course are both formative and summative.  </w:t>
      </w:r>
    </w:p>
    <w:p w14:paraId="26190603" w14:textId="77777777" w:rsidR="00D4667C" w:rsidRDefault="001E698F" w:rsidP="001E698F">
      <w:pPr>
        <w:tabs>
          <w:tab w:val="left" w:pos="0"/>
        </w:tabs>
        <w:jc w:val="left"/>
        <w:rPr>
          <w:rFonts w:cs="Arial"/>
        </w:rPr>
      </w:pPr>
      <w:r w:rsidRPr="00D4667C">
        <w:rPr>
          <w:rFonts w:cs="Arial"/>
          <w:b/>
        </w:rPr>
        <w:t>Formative assessments include</w:t>
      </w:r>
      <w:r w:rsidR="00D4667C">
        <w:rPr>
          <w:rFonts w:cs="Arial"/>
        </w:rPr>
        <w:t>:</w:t>
      </w:r>
    </w:p>
    <w:p w14:paraId="26190604" w14:textId="77777777" w:rsidR="00D4667C" w:rsidRDefault="00D4667C" w:rsidP="00D4667C">
      <w:pPr>
        <w:numPr>
          <w:ilvl w:val="0"/>
          <w:numId w:val="27"/>
        </w:numPr>
        <w:tabs>
          <w:tab w:val="left" w:pos="0"/>
        </w:tabs>
        <w:jc w:val="left"/>
        <w:rPr>
          <w:rFonts w:cs="Arial"/>
        </w:rPr>
      </w:pPr>
      <w:r>
        <w:rPr>
          <w:rFonts w:cs="Arial"/>
        </w:rPr>
        <w:t>discussions</w:t>
      </w:r>
    </w:p>
    <w:p w14:paraId="26190605" w14:textId="77777777" w:rsidR="00D4667C" w:rsidRDefault="00195DA1" w:rsidP="00D4667C">
      <w:pPr>
        <w:numPr>
          <w:ilvl w:val="0"/>
          <w:numId w:val="27"/>
        </w:numPr>
        <w:tabs>
          <w:tab w:val="left" w:pos="0"/>
        </w:tabs>
        <w:jc w:val="left"/>
        <w:rPr>
          <w:rFonts w:cs="Arial"/>
        </w:rPr>
      </w:pPr>
      <w:r>
        <w:rPr>
          <w:rFonts w:cs="Arial"/>
        </w:rPr>
        <w:t>homework</w:t>
      </w:r>
    </w:p>
    <w:p w14:paraId="26190606" w14:textId="77777777" w:rsidR="00D4667C" w:rsidRDefault="00D4667C" w:rsidP="00D4667C">
      <w:pPr>
        <w:numPr>
          <w:ilvl w:val="0"/>
          <w:numId w:val="27"/>
        </w:numPr>
        <w:tabs>
          <w:tab w:val="left" w:pos="0"/>
        </w:tabs>
        <w:jc w:val="left"/>
        <w:rPr>
          <w:rFonts w:cs="Arial"/>
        </w:rPr>
      </w:pPr>
      <w:r>
        <w:rPr>
          <w:rFonts w:cs="Arial"/>
        </w:rPr>
        <w:t>exams</w:t>
      </w:r>
    </w:p>
    <w:p w14:paraId="26190607" w14:textId="77777777" w:rsidR="00D4667C" w:rsidRDefault="001E698F" w:rsidP="00D4667C">
      <w:pPr>
        <w:numPr>
          <w:ilvl w:val="0"/>
          <w:numId w:val="27"/>
        </w:numPr>
        <w:tabs>
          <w:tab w:val="left" w:pos="0"/>
        </w:tabs>
        <w:jc w:val="left"/>
        <w:rPr>
          <w:rFonts w:cs="Arial"/>
        </w:rPr>
      </w:pPr>
      <w:r>
        <w:rPr>
          <w:rFonts w:cs="Arial"/>
        </w:rPr>
        <w:t xml:space="preserve">classroom </w:t>
      </w:r>
      <w:r w:rsidR="00D4667C">
        <w:rPr>
          <w:rFonts w:cs="Arial"/>
        </w:rPr>
        <w:t>activities</w:t>
      </w:r>
      <w:r w:rsidRPr="005F3F9E">
        <w:rPr>
          <w:rFonts w:cs="Arial"/>
        </w:rPr>
        <w:t xml:space="preserve">  </w:t>
      </w:r>
    </w:p>
    <w:p w14:paraId="26190608" w14:textId="77777777" w:rsidR="00D4667C" w:rsidRDefault="00D4667C" w:rsidP="00D4667C">
      <w:pPr>
        <w:tabs>
          <w:tab w:val="left" w:pos="0"/>
        </w:tabs>
        <w:ind w:left="750"/>
        <w:jc w:val="left"/>
        <w:rPr>
          <w:rFonts w:cs="Arial"/>
        </w:rPr>
      </w:pPr>
    </w:p>
    <w:p w14:paraId="26190609" w14:textId="77777777" w:rsidR="00D4667C" w:rsidRDefault="00D4667C" w:rsidP="00D4667C">
      <w:pPr>
        <w:tabs>
          <w:tab w:val="left" w:pos="0"/>
        </w:tabs>
        <w:jc w:val="left"/>
        <w:rPr>
          <w:rFonts w:cs="Arial"/>
        </w:rPr>
      </w:pPr>
      <w:r>
        <w:rPr>
          <w:rFonts w:cs="Arial"/>
          <w:b/>
        </w:rPr>
        <w:t>S</w:t>
      </w:r>
      <w:r w:rsidR="001E698F" w:rsidRPr="00D4667C">
        <w:rPr>
          <w:rFonts w:cs="Arial"/>
          <w:b/>
        </w:rPr>
        <w:t>ummative assessment</w:t>
      </w:r>
      <w:r>
        <w:rPr>
          <w:rFonts w:cs="Arial"/>
          <w:b/>
        </w:rPr>
        <w:t xml:space="preserve"> includes:</w:t>
      </w:r>
      <w:r>
        <w:rPr>
          <w:rFonts w:cs="Arial"/>
        </w:rPr>
        <w:t xml:space="preserve"> </w:t>
      </w:r>
    </w:p>
    <w:p w14:paraId="2619060A" w14:textId="543D4FAB" w:rsidR="001E698F" w:rsidRPr="005F3F9E" w:rsidRDefault="002E4F9D" w:rsidP="00D4667C">
      <w:pPr>
        <w:numPr>
          <w:ilvl w:val="0"/>
          <w:numId w:val="28"/>
        </w:numPr>
        <w:tabs>
          <w:tab w:val="left" w:pos="0"/>
        </w:tabs>
        <w:jc w:val="left"/>
        <w:rPr>
          <w:rFonts w:cs="Arial"/>
        </w:rPr>
      </w:pPr>
      <w:r>
        <w:rPr>
          <w:rFonts w:cs="Arial"/>
        </w:rPr>
        <w:t>student developed portfolios</w:t>
      </w:r>
    </w:p>
    <w:p w14:paraId="2619060B" w14:textId="77777777" w:rsidR="00DB2342" w:rsidRPr="00DB2342" w:rsidRDefault="00DB2342" w:rsidP="00DB2342">
      <w:pPr>
        <w:tabs>
          <w:tab w:val="left" w:pos="0"/>
        </w:tabs>
        <w:jc w:val="left"/>
        <w:rPr>
          <w:b/>
        </w:rPr>
      </w:pPr>
    </w:p>
    <w:p w14:paraId="2619060C" w14:textId="77777777" w:rsidR="00264E77" w:rsidRPr="003D552E" w:rsidRDefault="00264E77" w:rsidP="00264E77">
      <w:pPr>
        <w:jc w:val="left"/>
        <w:rPr>
          <w:color w:val="0000FF"/>
        </w:rPr>
      </w:pPr>
      <w:r w:rsidRPr="003D552E">
        <w:rPr>
          <w:b/>
          <w:color w:val="0000FF"/>
        </w:rPr>
        <w:t>ACADEMIC INTEGRITY</w:t>
      </w:r>
    </w:p>
    <w:p w14:paraId="2619060D" w14:textId="77777777" w:rsidR="00264E77" w:rsidRDefault="00264E77" w:rsidP="00264E77">
      <w:pPr>
        <w:jc w:val="left"/>
      </w:pPr>
      <w:r w:rsidRPr="00DC45FB">
        <w:t>It is the aim of the faculty of South Plains College to foster a spirit of complete honesty and a high standard of integrity. The attempt of any student to present as his or her own any work which he or she has not honestly performed is regarded by the faculty and administration as a most serious offense and renders the offender liable to serious consequences, possibly suspension.</w:t>
      </w:r>
    </w:p>
    <w:p w14:paraId="2619060E" w14:textId="77777777" w:rsidR="00264E77" w:rsidRPr="00DC45FB" w:rsidRDefault="00264E77" w:rsidP="00264E77">
      <w:pPr>
        <w:jc w:val="left"/>
      </w:pPr>
    </w:p>
    <w:p w14:paraId="2619060F" w14:textId="77777777" w:rsidR="00264E77" w:rsidRDefault="00264E77" w:rsidP="00264E77">
      <w:pPr>
        <w:jc w:val="left"/>
      </w:pPr>
      <w:r w:rsidRPr="00DC45FB">
        <w:rPr>
          <w:b/>
          <w:bCs/>
        </w:rPr>
        <w:t>Cheating</w:t>
      </w:r>
      <w:r w:rsidRPr="00DC45FB">
        <w:rPr>
          <w:bCs/>
        </w:rPr>
        <w:t xml:space="preserve"> - </w:t>
      </w:r>
      <w:r w:rsidRPr="00DC45FB">
        <w:t xml:space="preserve">Dishonesty of any kind on examinations or on written assignments, illegal possession of examinations, the use of unauthorized notes during an examination, obtaining information during an examination from the textbook or from the examination paper of another student, assisting others to cheat, alteration of grade records, illegal entry or unauthorized presence in the office are examples of cheating.  Complete honesty is required of the student in the presentation </w:t>
      </w:r>
      <w:proofErr w:type="spellStart"/>
      <w:r w:rsidRPr="00DC45FB">
        <w:t>f</w:t>
      </w:r>
      <w:proofErr w:type="spellEnd"/>
      <w:r w:rsidRPr="00DC45FB">
        <w:t xml:space="preserve"> any and all phases of coursework. This applies to quizzes of whatever length, as well as final examinations, to daily reports and to term papers.</w:t>
      </w:r>
    </w:p>
    <w:p w14:paraId="26190610" w14:textId="77777777" w:rsidR="00264E77" w:rsidRPr="00DC45FB" w:rsidRDefault="00264E77" w:rsidP="00264E77">
      <w:pPr>
        <w:jc w:val="left"/>
        <w:rPr>
          <w:bCs/>
        </w:rPr>
      </w:pPr>
    </w:p>
    <w:p w14:paraId="26190611" w14:textId="77777777" w:rsidR="00264E77" w:rsidRDefault="00264E77" w:rsidP="00264E77">
      <w:pPr>
        <w:jc w:val="left"/>
        <w:rPr>
          <w:bCs/>
        </w:rPr>
      </w:pPr>
      <w:r w:rsidRPr="00DC45FB">
        <w:rPr>
          <w:b/>
          <w:bCs/>
        </w:rPr>
        <w:t>Plagiarism</w:t>
      </w:r>
      <w:r w:rsidRPr="00DC45FB">
        <w:rPr>
          <w:bCs/>
        </w:rPr>
        <w:t xml:space="preserve"> - </w:t>
      </w:r>
      <w:r w:rsidRPr="00DC45FB">
        <w:t xml:space="preserve">Offering the work of another as one's own, without proper acknowledgment, is plagiarism; therefore, any student who fails to give credit for quotations or essentially identical expression of material taken from books, encyclopedias, magazines and other reference works, or from themes, reports or other writings of a fellow student, is guilty of plagiarism. </w:t>
      </w:r>
    </w:p>
    <w:p w14:paraId="26190612" w14:textId="77777777" w:rsidR="00264E77" w:rsidRDefault="00264E77" w:rsidP="00264E77">
      <w:pPr>
        <w:jc w:val="left"/>
        <w:rPr>
          <w:b/>
          <w:color w:val="0000FF"/>
        </w:rPr>
      </w:pPr>
    </w:p>
    <w:p w14:paraId="26190613" w14:textId="77777777" w:rsidR="00264E77" w:rsidRPr="00361E9F" w:rsidRDefault="00264E77" w:rsidP="00264E77">
      <w:pPr>
        <w:jc w:val="left"/>
        <w:rPr>
          <w:bCs/>
        </w:rPr>
      </w:pPr>
      <w:r w:rsidRPr="003D552E">
        <w:rPr>
          <w:b/>
          <w:color w:val="0000FF"/>
        </w:rPr>
        <w:t>SCANS</w:t>
      </w:r>
      <w:r w:rsidR="007C055D">
        <w:rPr>
          <w:b/>
          <w:color w:val="0000FF"/>
        </w:rPr>
        <w:t xml:space="preserve"> and FOUNDATION SKILLS</w:t>
      </w:r>
    </w:p>
    <w:p w14:paraId="26190614" w14:textId="77777777" w:rsidR="00264E77" w:rsidRPr="0011534B" w:rsidRDefault="00264E77" w:rsidP="00264E77">
      <w:pPr>
        <w:jc w:val="left"/>
      </w:pPr>
      <w:r>
        <w:t xml:space="preserve">Refer </w:t>
      </w:r>
      <w:r w:rsidR="007C055D">
        <w:t xml:space="preserve">also </w:t>
      </w:r>
      <w:r>
        <w:t xml:space="preserve">to </w:t>
      </w:r>
      <w:r w:rsidRPr="0011534B">
        <w:t>Course Objectives.  SCANS and Foundation Skills attached.</w:t>
      </w:r>
    </w:p>
    <w:p w14:paraId="26190615" w14:textId="77777777" w:rsidR="00264E77" w:rsidRPr="0011534B" w:rsidRDefault="00264E77" w:rsidP="00264E77">
      <w:pPr>
        <w:jc w:val="left"/>
        <w:sectPr w:rsidR="00264E77" w:rsidRPr="0011534B">
          <w:footerReference w:type="even" r:id="rId11"/>
          <w:footerReference w:type="default" r:id="rId12"/>
          <w:pgSz w:w="12240" w:h="15840"/>
          <w:pgMar w:top="864" w:right="720" w:bottom="720" w:left="720" w:header="720" w:footer="720" w:gutter="0"/>
          <w:cols w:space="720"/>
        </w:sectPr>
      </w:pPr>
    </w:p>
    <w:p w14:paraId="26190616" w14:textId="77777777" w:rsidR="00264E77" w:rsidRPr="0011534B" w:rsidRDefault="00264E77" w:rsidP="00264E77">
      <w:pPr>
        <w:jc w:val="left"/>
        <w:sectPr w:rsidR="00264E77" w:rsidRPr="0011534B" w:rsidSect="005537BD">
          <w:type w:val="continuous"/>
          <w:pgSz w:w="12240" w:h="15840"/>
          <w:pgMar w:top="864" w:right="720" w:bottom="720" w:left="720" w:header="720" w:footer="720" w:gutter="0"/>
          <w:cols w:num="3" w:space="720"/>
        </w:sectPr>
      </w:pPr>
    </w:p>
    <w:p w14:paraId="26190617" w14:textId="77777777" w:rsidR="009C0616" w:rsidRDefault="004506EE" w:rsidP="00264E77">
      <w:pPr>
        <w:jc w:val="left"/>
        <w:rPr>
          <w:b/>
          <w:color w:val="0000FF"/>
        </w:rPr>
      </w:pPr>
      <w:r w:rsidRPr="004506EE">
        <w:rPr>
          <w:b/>
          <w:color w:val="0000FF"/>
        </w:rPr>
        <w:t>VERIFICATION OF WORKPLACE COMPETENCIES</w:t>
      </w:r>
      <w:r w:rsidR="009C0616">
        <w:rPr>
          <w:b/>
          <w:color w:val="0000FF"/>
        </w:rPr>
        <w:t xml:space="preserve"> </w:t>
      </w:r>
    </w:p>
    <w:p w14:paraId="26190618" w14:textId="77777777" w:rsidR="006C44EE" w:rsidRPr="004506EE" w:rsidRDefault="004506EE" w:rsidP="00264E77">
      <w:pPr>
        <w:jc w:val="left"/>
      </w:pPr>
      <w:r>
        <w:rPr>
          <w:b/>
          <w:color w:val="0000FF"/>
        </w:rPr>
        <w:t xml:space="preserve"> </w:t>
      </w:r>
      <w:r w:rsidR="00CE580B">
        <w:rPr>
          <w:b/>
        </w:rPr>
        <w:t>This course does not include a Capstone component.</w:t>
      </w:r>
    </w:p>
    <w:p w14:paraId="26190619" w14:textId="77777777" w:rsidR="004506EE" w:rsidRDefault="004506EE" w:rsidP="00264E77">
      <w:pPr>
        <w:jc w:val="left"/>
        <w:rPr>
          <w:b/>
        </w:rPr>
      </w:pPr>
    </w:p>
    <w:p w14:paraId="2619061A" w14:textId="77777777" w:rsidR="00F82B78" w:rsidRDefault="00F82B78" w:rsidP="00264E77">
      <w:pPr>
        <w:jc w:val="left"/>
        <w:rPr>
          <w:b/>
        </w:rPr>
      </w:pPr>
    </w:p>
    <w:p w14:paraId="2619061B" w14:textId="77777777" w:rsidR="00F82B78" w:rsidRDefault="00F82B78" w:rsidP="00264E77">
      <w:pPr>
        <w:jc w:val="left"/>
        <w:rPr>
          <w:b/>
        </w:rPr>
      </w:pPr>
    </w:p>
    <w:p w14:paraId="2619061C" w14:textId="77777777" w:rsidR="00264E77" w:rsidRPr="0011534B" w:rsidRDefault="00D23190" w:rsidP="00264E77">
      <w:pPr>
        <w:jc w:val="left"/>
        <w:rPr>
          <w:b/>
        </w:rPr>
      </w:pPr>
      <w:r>
        <w:rPr>
          <w:b/>
        </w:rPr>
        <w:pict w14:anchorId="261906EE">
          <v:rect id="_x0000_i1026" style="width:540pt;height:1.5pt" o:hrstd="t" o:hrnoshade="t" o:hr="t" fillcolor="blue" stroked="f"/>
        </w:pict>
      </w:r>
    </w:p>
    <w:p w14:paraId="3F9A2B73" w14:textId="3511CA6D" w:rsidR="0003038E" w:rsidRPr="0003038E" w:rsidRDefault="00264E77" w:rsidP="0003038E">
      <w:pPr>
        <w:shd w:val="clear" w:color="auto" w:fill="FFFF00"/>
        <w:rPr>
          <w:b/>
          <w:sz w:val="24"/>
        </w:rPr>
      </w:pPr>
      <w:r w:rsidRPr="00653DD4">
        <w:rPr>
          <w:b/>
          <w:sz w:val="24"/>
        </w:rPr>
        <w:t>SPECIFIC COURSE INFORMATION</w:t>
      </w:r>
    </w:p>
    <w:p w14:paraId="6130BFF5" w14:textId="77777777" w:rsidR="00023BB2" w:rsidRDefault="00023BB2" w:rsidP="00264E77">
      <w:pPr>
        <w:jc w:val="left"/>
        <w:rPr>
          <w:rFonts w:cs="Arial"/>
          <w:b/>
          <w:color w:val="2204FC"/>
        </w:rPr>
      </w:pPr>
    </w:p>
    <w:p w14:paraId="53ECB014" w14:textId="20441161" w:rsidR="00CE3C79" w:rsidRDefault="00023BB2" w:rsidP="00264E77">
      <w:pPr>
        <w:jc w:val="left"/>
        <w:rPr>
          <w:rFonts w:cs="Arial"/>
          <w:b/>
          <w:color w:val="2204FC"/>
        </w:rPr>
      </w:pPr>
      <w:r>
        <w:rPr>
          <w:rFonts w:cs="Arial"/>
          <w:b/>
          <w:color w:val="2204FC"/>
        </w:rPr>
        <w:t xml:space="preserve">Book: </w:t>
      </w:r>
      <w:r w:rsidRPr="00023BB2">
        <w:rPr>
          <w:rFonts w:cs="Arial"/>
          <w:b/>
        </w:rPr>
        <w:t xml:space="preserve">Career Success in Health Care Professionalism in Action </w:t>
      </w:r>
      <w:proofErr w:type="gramStart"/>
      <w:r w:rsidRPr="00023BB2">
        <w:rPr>
          <w:rFonts w:cs="Arial"/>
          <w:b/>
        </w:rPr>
        <w:t>By</w:t>
      </w:r>
      <w:proofErr w:type="gramEnd"/>
      <w:r w:rsidRPr="00023BB2">
        <w:rPr>
          <w:rFonts w:cs="Arial"/>
          <w:b/>
        </w:rPr>
        <w:t xml:space="preserve"> Bruce J. Colbert and Elizabeth D. </w:t>
      </w:r>
      <w:proofErr w:type="spellStart"/>
      <w:r w:rsidRPr="00023BB2">
        <w:rPr>
          <w:rFonts w:cs="Arial"/>
          <w:b/>
        </w:rPr>
        <w:t>Katrancha</w:t>
      </w:r>
      <w:proofErr w:type="spellEnd"/>
    </w:p>
    <w:p w14:paraId="14853492" w14:textId="77777777" w:rsidR="00023BB2" w:rsidRDefault="00023BB2" w:rsidP="00264E77">
      <w:pPr>
        <w:jc w:val="left"/>
        <w:rPr>
          <w:rFonts w:cs="Arial"/>
          <w:b/>
          <w:color w:val="2204FC"/>
        </w:rPr>
      </w:pPr>
    </w:p>
    <w:p w14:paraId="2619061E" w14:textId="77777777" w:rsidR="002C442B" w:rsidRDefault="005F3F9E" w:rsidP="00264E77">
      <w:pPr>
        <w:jc w:val="left"/>
        <w:rPr>
          <w:rFonts w:ascii="Arial" w:hAnsi="Arial" w:cs="Arial"/>
        </w:rPr>
      </w:pPr>
      <w:r>
        <w:rPr>
          <w:rFonts w:cs="Arial"/>
          <w:b/>
          <w:color w:val="2204FC"/>
        </w:rPr>
        <w:t>METHODS OF TEACHING</w:t>
      </w:r>
      <w:r w:rsidR="00AB5F6C">
        <w:rPr>
          <w:rFonts w:ascii="Arial" w:hAnsi="Arial" w:cs="Arial"/>
        </w:rPr>
        <w:t xml:space="preserve">:  </w:t>
      </w:r>
    </w:p>
    <w:p w14:paraId="2619061F" w14:textId="77777777" w:rsidR="002C442B" w:rsidRPr="00453B4B" w:rsidRDefault="00AB5F6C" w:rsidP="002C442B">
      <w:pPr>
        <w:numPr>
          <w:ilvl w:val="0"/>
          <w:numId w:val="26"/>
        </w:numPr>
        <w:jc w:val="left"/>
        <w:rPr>
          <w:rFonts w:asciiTheme="minorHAnsi" w:hAnsiTheme="minorHAnsi" w:cs="Arial"/>
        </w:rPr>
      </w:pPr>
      <w:r w:rsidRPr="00453B4B">
        <w:rPr>
          <w:rFonts w:asciiTheme="minorHAnsi" w:hAnsiTheme="minorHAnsi" w:cs="Arial"/>
        </w:rPr>
        <w:t>Lecture</w:t>
      </w:r>
    </w:p>
    <w:p w14:paraId="26190620" w14:textId="77777777" w:rsidR="002C442B" w:rsidRPr="00453B4B" w:rsidRDefault="00EA466D" w:rsidP="002C442B">
      <w:pPr>
        <w:numPr>
          <w:ilvl w:val="0"/>
          <w:numId w:val="26"/>
        </w:numPr>
        <w:jc w:val="left"/>
        <w:rPr>
          <w:rFonts w:asciiTheme="minorHAnsi" w:hAnsiTheme="minorHAnsi" w:cs="Arial"/>
        </w:rPr>
      </w:pPr>
      <w:r w:rsidRPr="00453B4B">
        <w:rPr>
          <w:rFonts w:asciiTheme="minorHAnsi" w:hAnsiTheme="minorHAnsi" w:cs="Arial"/>
        </w:rPr>
        <w:t>PowerPoint Presentation</w:t>
      </w:r>
      <w:r w:rsidR="004506EE" w:rsidRPr="00453B4B">
        <w:rPr>
          <w:rFonts w:asciiTheme="minorHAnsi" w:hAnsiTheme="minorHAnsi" w:cs="Arial"/>
        </w:rPr>
        <w:t xml:space="preserve">s </w:t>
      </w:r>
    </w:p>
    <w:p w14:paraId="26190621" w14:textId="77777777" w:rsidR="002C442B" w:rsidRPr="00453B4B" w:rsidRDefault="002C442B" w:rsidP="002C442B">
      <w:pPr>
        <w:numPr>
          <w:ilvl w:val="0"/>
          <w:numId w:val="26"/>
        </w:numPr>
        <w:jc w:val="left"/>
        <w:rPr>
          <w:rFonts w:asciiTheme="minorHAnsi" w:hAnsiTheme="minorHAnsi" w:cs="Arial"/>
        </w:rPr>
      </w:pPr>
      <w:r w:rsidRPr="00453B4B">
        <w:rPr>
          <w:rFonts w:asciiTheme="minorHAnsi" w:hAnsiTheme="minorHAnsi" w:cs="Arial"/>
        </w:rPr>
        <w:t>R</w:t>
      </w:r>
      <w:r w:rsidR="00AB5F6C" w:rsidRPr="00453B4B">
        <w:rPr>
          <w:rFonts w:asciiTheme="minorHAnsi" w:hAnsiTheme="minorHAnsi" w:cs="Arial"/>
        </w:rPr>
        <w:t>ole playing</w:t>
      </w:r>
    </w:p>
    <w:p w14:paraId="26190622" w14:textId="77777777" w:rsidR="002C442B" w:rsidRPr="00453B4B" w:rsidRDefault="002C442B" w:rsidP="002C442B">
      <w:pPr>
        <w:numPr>
          <w:ilvl w:val="0"/>
          <w:numId w:val="26"/>
        </w:numPr>
        <w:jc w:val="left"/>
        <w:rPr>
          <w:rFonts w:asciiTheme="minorHAnsi" w:hAnsiTheme="minorHAnsi" w:cs="Arial"/>
        </w:rPr>
      </w:pPr>
      <w:r w:rsidRPr="00453B4B">
        <w:rPr>
          <w:rFonts w:asciiTheme="minorHAnsi" w:hAnsiTheme="minorHAnsi" w:cs="Arial"/>
        </w:rPr>
        <w:t>Q</w:t>
      </w:r>
      <w:r w:rsidR="00AB5F6C" w:rsidRPr="00453B4B">
        <w:rPr>
          <w:rFonts w:asciiTheme="minorHAnsi" w:hAnsiTheme="minorHAnsi" w:cs="Arial"/>
        </w:rPr>
        <w:t>uestion/discussion</w:t>
      </w:r>
    </w:p>
    <w:p w14:paraId="26190623" w14:textId="77777777" w:rsidR="002C442B" w:rsidRPr="00453B4B" w:rsidRDefault="002C442B" w:rsidP="002C442B">
      <w:pPr>
        <w:numPr>
          <w:ilvl w:val="0"/>
          <w:numId w:val="26"/>
        </w:numPr>
        <w:jc w:val="left"/>
        <w:rPr>
          <w:rFonts w:asciiTheme="minorHAnsi" w:hAnsiTheme="minorHAnsi" w:cs="Arial"/>
        </w:rPr>
      </w:pPr>
      <w:r w:rsidRPr="00453B4B">
        <w:rPr>
          <w:rFonts w:asciiTheme="minorHAnsi" w:hAnsiTheme="minorHAnsi" w:cs="Arial"/>
        </w:rPr>
        <w:t>R</w:t>
      </w:r>
      <w:r w:rsidR="00AB5F6C" w:rsidRPr="00453B4B">
        <w:rPr>
          <w:rFonts w:asciiTheme="minorHAnsi" w:hAnsiTheme="minorHAnsi" w:cs="Arial"/>
        </w:rPr>
        <w:t>eview</w:t>
      </w:r>
    </w:p>
    <w:p w14:paraId="26190624" w14:textId="77777777" w:rsidR="00AB5F6C" w:rsidRPr="00453B4B" w:rsidRDefault="002C442B" w:rsidP="002C442B">
      <w:pPr>
        <w:numPr>
          <w:ilvl w:val="0"/>
          <w:numId w:val="26"/>
        </w:numPr>
        <w:jc w:val="left"/>
        <w:rPr>
          <w:rFonts w:asciiTheme="minorHAnsi" w:hAnsiTheme="minorHAnsi" w:cs="Arial"/>
        </w:rPr>
      </w:pPr>
      <w:r w:rsidRPr="00453B4B">
        <w:rPr>
          <w:rFonts w:asciiTheme="minorHAnsi" w:hAnsiTheme="minorHAnsi" w:cs="Arial"/>
        </w:rPr>
        <w:t>E</w:t>
      </w:r>
      <w:r w:rsidR="00AB5F6C" w:rsidRPr="00453B4B">
        <w:rPr>
          <w:rFonts w:asciiTheme="minorHAnsi" w:hAnsiTheme="minorHAnsi" w:cs="Arial"/>
        </w:rPr>
        <w:t>xaminations</w:t>
      </w:r>
    </w:p>
    <w:p w14:paraId="26190625" w14:textId="77777777" w:rsidR="009C0616" w:rsidRPr="00453B4B" w:rsidRDefault="009C0616" w:rsidP="002C442B">
      <w:pPr>
        <w:numPr>
          <w:ilvl w:val="0"/>
          <w:numId w:val="26"/>
        </w:numPr>
        <w:jc w:val="left"/>
        <w:rPr>
          <w:rFonts w:asciiTheme="minorHAnsi" w:hAnsiTheme="minorHAnsi" w:cs="Arial"/>
        </w:rPr>
      </w:pPr>
      <w:r w:rsidRPr="00453B4B">
        <w:rPr>
          <w:rFonts w:asciiTheme="minorHAnsi" w:hAnsiTheme="minorHAnsi" w:cs="Arial"/>
        </w:rPr>
        <w:t>Class activities</w:t>
      </w:r>
    </w:p>
    <w:p w14:paraId="26190626" w14:textId="77777777" w:rsidR="0093127A" w:rsidRPr="00453B4B" w:rsidRDefault="0093127A" w:rsidP="00264E77">
      <w:pPr>
        <w:jc w:val="left"/>
        <w:rPr>
          <w:rFonts w:asciiTheme="minorHAnsi" w:hAnsiTheme="minorHAnsi" w:cs="Arial"/>
        </w:rPr>
      </w:pPr>
    </w:p>
    <w:p w14:paraId="26190627" w14:textId="77777777" w:rsidR="00264E77" w:rsidRPr="00453B4B" w:rsidRDefault="00264E77" w:rsidP="00264E77">
      <w:pPr>
        <w:jc w:val="left"/>
        <w:rPr>
          <w:rFonts w:asciiTheme="minorHAnsi" w:hAnsiTheme="minorHAnsi"/>
          <w:b/>
          <w:color w:val="0000FF"/>
        </w:rPr>
      </w:pPr>
      <w:r w:rsidRPr="00453B4B">
        <w:rPr>
          <w:rFonts w:asciiTheme="minorHAnsi" w:hAnsiTheme="minorHAnsi"/>
          <w:b/>
          <w:color w:val="0000FF"/>
        </w:rPr>
        <w:t>ATTENDANCE POLICY</w:t>
      </w:r>
    </w:p>
    <w:p w14:paraId="26190628" w14:textId="77777777" w:rsidR="005537BD" w:rsidRPr="00453B4B" w:rsidRDefault="005537BD" w:rsidP="005537BD">
      <w:pPr>
        <w:tabs>
          <w:tab w:val="left" w:pos="0"/>
        </w:tabs>
        <w:jc w:val="left"/>
        <w:rPr>
          <w:rFonts w:asciiTheme="minorHAnsi" w:hAnsiTheme="minorHAnsi" w:cs="Arial"/>
        </w:rPr>
      </w:pPr>
      <w:r w:rsidRPr="00453B4B">
        <w:rPr>
          <w:rFonts w:asciiTheme="minorHAnsi" w:hAnsiTheme="minorHAnsi" w:cs="Arial"/>
        </w:rPr>
        <w:t xml:space="preserve">Class attendance is mandatory.  Students are allowed three (3) absences and will be </w:t>
      </w:r>
      <w:r w:rsidR="00DB2342" w:rsidRPr="00453B4B">
        <w:rPr>
          <w:rFonts w:asciiTheme="minorHAnsi" w:hAnsiTheme="minorHAnsi" w:cs="Arial"/>
        </w:rPr>
        <w:t>administratively withdrawn</w:t>
      </w:r>
      <w:r w:rsidRPr="00453B4B">
        <w:rPr>
          <w:rFonts w:asciiTheme="minorHAnsi" w:hAnsiTheme="minorHAnsi" w:cs="Arial"/>
        </w:rPr>
        <w:t xml:space="preserve"> on the fourth (4</w:t>
      </w:r>
      <w:r w:rsidRPr="00453B4B">
        <w:rPr>
          <w:rFonts w:asciiTheme="minorHAnsi" w:hAnsiTheme="minorHAnsi" w:cs="Arial"/>
          <w:vertAlign w:val="superscript"/>
        </w:rPr>
        <w:t>th</w:t>
      </w:r>
      <w:r w:rsidRPr="00453B4B">
        <w:rPr>
          <w:rFonts w:asciiTheme="minorHAnsi" w:hAnsiTheme="minorHAnsi" w:cs="Arial"/>
        </w:rPr>
        <w:t>)</w:t>
      </w:r>
      <w:r w:rsidR="00DB2342" w:rsidRPr="00453B4B">
        <w:rPr>
          <w:rFonts w:asciiTheme="minorHAnsi" w:hAnsiTheme="minorHAnsi" w:cs="Arial"/>
        </w:rPr>
        <w:t xml:space="preserve"> absence</w:t>
      </w:r>
      <w:r w:rsidRPr="00453B4B">
        <w:rPr>
          <w:rFonts w:asciiTheme="minorHAnsi" w:hAnsiTheme="minorHAnsi" w:cs="Arial"/>
        </w:rPr>
        <w:t xml:space="preserve">. A tardy will be given if the student is not present for the class or lab within the first 5 minutes of the class period.  Two (2) </w:t>
      </w:r>
      <w:proofErr w:type="spellStart"/>
      <w:r w:rsidRPr="00453B4B">
        <w:rPr>
          <w:rFonts w:asciiTheme="minorHAnsi" w:hAnsiTheme="minorHAnsi" w:cs="Arial"/>
        </w:rPr>
        <w:t>tardies</w:t>
      </w:r>
      <w:proofErr w:type="spellEnd"/>
      <w:r w:rsidRPr="00453B4B">
        <w:rPr>
          <w:rFonts w:asciiTheme="minorHAnsi" w:hAnsiTheme="minorHAnsi" w:cs="Arial"/>
        </w:rPr>
        <w:t xml:space="preserve"> equal one (1) absence.  If a student misses more than 30 minutes of any class session, an absence will be given for the day.</w:t>
      </w:r>
    </w:p>
    <w:p w14:paraId="26190629" w14:textId="77777777" w:rsidR="00127745" w:rsidRPr="00453B4B" w:rsidRDefault="00127745" w:rsidP="00264E77">
      <w:pPr>
        <w:jc w:val="left"/>
        <w:rPr>
          <w:rFonts w:asciiTheme="minorHAnsi" w:hAnsiTheme="minorHAnsi"/>
        </w:rPr>
      </w:pPr>
    </w:p>
    <w:p w14:paraId="2619062A" w14:textId="77777777" w:rsidR="00264E77" w:rsidRPr="00453B4B" w:rsidRDefault="00264E77" w:rsidP="00264E77">
      <w:pPr>
        <w:jc w:val="left"/>
        <w:rPr>
          <w:rFonts w:asciiTheme="minorHAnsi" w:hAnsiTheme="minorHAnsi"/>
          <w:b/>
          <w:color w:val="0000FF"/>
        </w:rPr>
      </w:pPr>
      <w:r w:rsidRPr="00453B4B">
        <w:rPr>
          <w:rFonts w:asciiTheme="minorHAnsi" w:hAnsiTheme="minorHAnsi"/>
          <w:b/>
          <w:color w:val="0000FF"/>
        </w:rPr>
        <w:t>ASSIGNMENT POLICY</w:t>
      </w:r>
    </w:p>
    <w:p w14:paraId="2619062B" w14:textId="77777777" w:rsidR="00400761" w:rsidRPr="00453B4B" w:rsidRDefault="00400761" w:rsidP="00400761">
      <w:pPr>
        <w:tabs>
          <w:tab w:val="left" w:pos="1080"/>
        </w:tabs>
        <w:jc w:val="left"/>
        <w:rPr>
          <w:rFonts w:asciiTheme="minorHAnsi" w:hAnsiTheme="minorHAnsi" w:cs="Arial"/>
          <w:bCs/>
        </w:rPr>
      </w:pPr>
      <w:r w:rsidRPr="00453B4B">
        <w:rPr>
          <w:rFonts w:asciiTheme="minorHAnsi" w:hAnsiTheme="minorHAnsi" w:cs="Arial"/>
        </w:rPr>
        <w:t xml:space="preserve">No late work will be accepted.  Work is considered late after the end of the day of which the assignment is due.  Assignments are not to be completed in </w:t>
      </w:r>
      <w:r w:rsidR="002F10AF" w:rsidRPr="00453B4B">
        <w:rPr>
          <w:rFonts w:asciiTheme="minorHAnsi" w:hAnsiTheme="minorHAnsi" w:cs="Arial"/>
        </w:rPr>
        <w:t>class unless given permission by the instructor</w:t>
      </w:r>
      <w:r w:rsidRPr="00453B4B">
        <w:rPr>
          <w:rFonts w:asciiTheme="minorHAnsi" w:hAnsiTheme="minorHAnsi" w:cs="Arial"/>
        </w:rPr>
        <w:t xml:space="preserve">; should a student be observed to be working on an assignment </w:t>
      </w:r>
      <w:r w:rsidR="002F10AF" w:rsidRPr="00453B4B">
        <w:rPr>
          <w:rFonts w:asciiTheme="minorHAnsi" w:hAnsiTheme="minorHAnsi" w:cs="Arial"/>
        </w:rPr>
        <w:t>in class without permission</w:t>
      </w:r>
      <w:r w:rsidRPr="00453B4B">
        <w:rPr>
          <w:rFonts w:asciiTheme="minorHAnsi" w:hAnsiTheme="minorHAnsi" w:cs="Arial"/>
        </w:rPr>
        <w:t xml:space="preserve">, the student will </w:t>
      </w:r>
      <w:r w:rsidR="002F10AF" w:rsidRPr="00453B4B">
        <w:rPr>
          <w:rFonts w:asciiTheme="minorHAnsi" w:hAnsiTheme="minorHAnsi" w:cs="Arial"/>
        </w:rPr>
        <w:t>receive a zero for the assignment.</w:t>
      </w:r>
    </w:p>
    <w:p w14:paraId="2619062C" w14:textId="77777777" w:rsidR="00400761" w:rsidRPr="00453B4B" w:rsidRDefault="00400761" w:rsidP="00400761">
      <w:pPr>
        <w:tabs>
          <w:tab w:val="left" w:pos="1080"/>
        </w:tabs>
        <w:jc w:val="left"/>
        <w:rPr>
          <w:rFonts w:asciiTheme="minorHAnsi" w:hAnsiTheme="minorHAnsi" w:cs="Arial"/>
          <w:bCs/>
        </w:rPr>
      </w:pPr>
    </w:p>
    <w:p w14:paraId="2619062D" w14:textId="77777777" w:rsidR="00400761" w:rsidRPr="00453B4B" w:rsidRDefault="00400761" w:rsidP="00400761">
      <w:pPr>
        <w:tabs>
          <w:tab w:val="left" w:pos="1080"/>
        </w:tabs>
        <w:jc w:val="left"/>
        <w:rPr>
          <w:rFonts w:asciiTheme="minorHAnsi" w:hAnsiTheme="minorHAnsi" w:cs="Arial"/>
          <w:b/>
        </w:rPr>
      </w:pPr>
      <w:r w:rsidRPr="00453B4B">
        <w:rPr>
          <w:rFonts w:asciiTheme="minorHAnsi" w:hAnsiTheme="minorHAnsi" w:cs="Arial"/>
          <w:bCs/>
        </w:rPr>
        <w:t>Make-up exams will not be give</w:t>
      </w:r>
      <w:r w:rsidR="002F10AF" w:rsidRPr="00453B4B">
        <w:rPr>
          <w:rFonts w:asciiTheme="minorHAnsi" w:hAnsiTheme="minorHAnsi" w:cs="Arial"/>
          <w:bCs/>
        </w:rPr>
        <w:t>n.  If a student is more than 30</w:t>
      </w:r>
      <w:r w:rsidRPr="00453B4B">
        <w:rPr>
          <w:rFonts w:asciiTheme="minorHAnsi" w:hAnsiTheme="minorHAnsi" w:cs="Arial"/>
          <w:bCs/>
        </w:rPr>
        <w:t xml:space="preserve"> minutes tardy, </w:t>
      </w:r>
      <w:r w:rsidRPr="00453B4B">
        <w:rPr>
          <w:rFonts w:asciiTheme="minorHAnsi" w:hAnsiTheme="minorHAnsi" w:cs="Arial"/>
          <w:b/>
          <w:bCs/>
          <w:u w:val="single"/>
        </w:rPr>
        <w:t>or</w:t>
      </w:r>
      <w:r w:rsidRPr="00453B4B">
        <w:rPr>
          <w:rFonts w:asciiTheme="minorHAnsi" w:hAnsiTheme="minorHAnsi" w:cs="Arial"/>
          <w:bCs/>
        </w:rPr>
        <w:t xml:space="preserve"> an exam has already been </w:t>
      </w:r>
      <w:r w:rsidR="002F10AF" w:rsidRPr="00453B4B">
        <w:rPr>
          <w:rFonts w:asciiTheme="minorHAnsi" w:hAnsiTheme="minorHAnsi" w:cs="Arial"/>
          <w:bCs/>
        </w:rPr>
        <w:t>completed by the rest of the class</w:t>
      </w:r>
      <w:r w:rsidRPr="00453B4B">
        <w:rPr>
          <w:rFonts w:asciiTheme="minorHAnsi" w:hAnsiTheme="minorHAnsi" w:cs="Arial"/>
          <w:bCs/>
        </w:rPr>
        <w:t>, the student will not be allowed to begin the exam due to the delay it will cause in instruction.  Students are not allowed to leave the room while exams are still being given.  All personal busine</w:t>
      </w:r>
      <w:r w:rsidR="002F10AF" w:rsidRPr="00453B4B">
        <w:rPr>
          <w:rFonts w:asciiTheme="minorHAnsi" w:hAnsiTheme="minorHAnsi" w:cs="Arial"/>
          <w:bCs/>
        </w:rPr>
        <w:t>ss must be taken care of before the exam begins,</w:t>
      </w:r>
      <w:r w:rsidRPr="00453B4B">
        <w:rPr>
          <w:rFonts w:asciiTheme="minorHAnsi" w:hAnsiTheme="minorHAnsi" w:cs="Arial"/>
          <w:bCs/>
        </w:rPr>
        <w:t xml:space="preserve"> or after all exams have been turned in.</w:t>
      </w:r>
    </w:p>
    <w:p w14:paraId="2619062E" w14:textId="77777777" w:rsidR="00400761" w:rsidRPr="00453B4B" w:rsidRDefault="00400761" w:rsidP="00264E77">
      <w:pPr>
        <w:jc w:val="left"/>
        <w:rPr>
          <w:rFonts w:asciiTheme="minorHAnsi" w:hAnsiTheme="minorHAnsi"/>
          <w:b/>
        </w:rPr>
      </w:pPr>
    </w:p>
    <w:p w14:paraId="4A45EAE8" w14:textId="77777777" w:rsidR="005A0E6E" w:rsidRDefault="005A0E6E" w:rsidP="00E727C5">
      <w:pPr>
        <w:jc w:val="left"/>
        <w:rPr>
          <w:rFonts w:asciiTheme="minorHAnsi" w:hAnsiTheme="minorHAnsi"/>
          <w:b/>
          <w:color w:val="0000FF"/>
        </w:rPr>
      </w:pPr>
    </w:p>
    <w:p w14:paraId="679364CF" w14:textId="77777777" w:rsidR="005A0E6E" w:rsidRDefault="005A0E6E" w:rsidP="0027104F">
      <w:pPr>
        <w:jc w:val="both"/>
        <w:rPr>
          <w:rFonts w:asciiTheme="minorHAnsi" w:hAnsiTheme="minorHAnsi"/>
          <w:color w:val="0000FF"/>
        </w:rPr>
      </w:pPr>
    </w:p>
    <w:p w14:paraId="18B30E2F" w14:textId="614608E1" w:rsidR="0027104F" w:rsidRDefault="0027104F" w:rsidP="0027104F">
      <w:pPr>
        <w:jc w:val="both"/>
        <w:rPr>
          <w:rFonts w:asciiTheme="minorHAnsi" w:hAnsiTheme="minorHAnsi"/>
          <w:color w:val="0000FF"/>
        </w:rPr>
      </w:pPr>
    </w:p>
    <w:p w14:paraId="2D5CEEE8" w14:textId="77777777" w:rsidR="0027104F" w:rsidRDefault="0027104F" w:rsidP="0027104F">
      <w:pPr>
        <w:jc w:val="both"/>
        <w:rPr>
          <w:rFonts w:asciiTheme="minorHAnsi" w:hAnsiTheme="minorHAnsi"/>
          <w:color w:val="0000FF"/>
        </w:rPr>
      </w:pPr>
    </w:p>
    <w:p w14:paraId="55C503CE" w14:textId="77777777" w:rsidR="0027104F" w:rsidRDefault="0027104F" w:rsidP="0027104F">
      <w:pPr>
        <w:jc w:val="both"/>
        <w:rPr>
          <w:rFonts w:asciiTheme="minorHAnsi" w:hAnsiTheme="minorHAnsi"/>
          <w:color w:val="0000FF"/>
        </w:rPr>
      </w:pPr>
    </w:p>
    <w:p w14:paraId="365290A0" w14:textId="77777777" w:rsidR="0027104F" w:rsidRDefault="0027104F" w:rsidP="0027104F">
      <w:pPr>
        <w:jc w:val="both"/>
        <w:rPr>
          <w:rFonts w:asciiTheme="minorHAnsi" w:hAnsiTheme="minorHAnsi"/>
          <w:color w:val="0000FF"/>
        </w:rPr>
      </w:pPr>
    </w:p>
    <w:p w14:paraId="1DE0141D" w14:textId="77777777" w:rsidR="0027104F" w:rsidRDefault="0027104F" w:rsidP="0027104F">
      <w:pPr>
        <w:jc w:val="both"/>
        <w:rPr>
          <w:rFonts w:asciiTheme="minorHAnsi" w:hAnsiTheme="minorHAnsi"/>
          <w:color w:val="0000FF"/>
        </w:rPr>
      </w:pPr>
    </w:p>
    <w:p w14:paraId="65518A1B" w14:textId="77777777" w:rsidR="0027104F" w:rsidRPr="0027104F" w:rsidRDefault="0027104F" w:rsidP="0027104F">
      <w:pPr>
        <w:jc w:val="both"/>
        <w:rPr>
          <w:rFonts w:asciiTheme="minorHAnsi" w:hAnsiTheme="minorHAnsi"/>
          <w:color w:val="0000FF"/>
        </w:rPr>
      </w:pPr>
    </w:p>
    <w:p w14:paraId="44D87288" w14:textId="77777777" w:rsidR="005A0E6E" w:rsidRDefault="005A0E6E" w:rsidP="00E727C5">
      <w:pPr>
        <w:jc w:val="left"/>
        <w:rPr>
          <w:rFonts w:asciiTheme="minorHAnsi" w:hAnsiTheme="minorHAnsi"/>
          <w:b/>
          <w:color w:val="0000FF"/>
        </w:rPr>
      </w:pPr>
    </w:p>
    <w:p w14:paraId="34DD5548" w14:textId="77777777" w:rsidR="005A0E6E" w:rsidRDefault="005A0E6E" w:rsidP="00E727C5">
      <w:pPr>
        <w:jc w:val="left"/>
        <w:rPr>
          <w:rFonts w:asciiTheme="minorHAnsi" w:hAnsiTheme="minorHAnsi"/>
          <w:b/>
          <w:color w:val="0000FF"/>
        </w:rPr>
      </w:pPr>
    </w:p>
    <w:p w14:paraId="1487F9BD" w14:textId="77777777" w:rsidR="005A0E6E" w:rsidRDefault="005A0E6E" w:rsidP="00E727C5">
      <w:pPr>
        <w:jc w:val="left"/>
        <w:rPr>
          <w:rFonts w:asciiTheme="minorHAnsi" w:hAnsiTheme="minorHAnsi"/>
          <w:b/>
          <w:color w:val="0000FF"/>
        </w:rPr>
      </w:pPr>
    </w:p>
    <w:p w14:paraId="21D0E182" w14:textId="77777777" w:rsidR="005A0E6E" w:rsidRDefault="005A0E6E" w:rsidP="00E727C5">
      <w:pPr>
        <w:jc w:val="left"/>
        <w:rPr>
          <w:rFonts w:asciiTheme="minorHAnsi" w:hAnsiTheme="minorHAnsi"/>
          <w:b/>
          <w:color w:val="0000FF"/>
        </w:rPr>
      </w:pPr>
    </w:p>
    <w:p w14:paraId="4FCC8B3B" w14:textId="77777777" w:rsidR="0003038E" w:rsidRDefault="0003038E" w:rsidP="00E727C5">
      <w:pPr>
        <w:jc w:val="left"/>
        <w:rPr>
          <w:rFonts w:asciiTheme="minorHAnsi" w:hAnsiTheme="minorHAnsi"/>
          <w:b/>
          <w:color w:val="0000FF"/>
        </w:rPr>
      </w:pPr>
    </w:p>
    <w:p w14:paraId="17713350" w14:textId="77777777" w:rsidR="0003038E" w:rsidRDefault="0003038E" w:rsidP="00E727C5">
      <w:pPr>
        <w:jc w:val="left"/>
        <w:rPr>
          <w:rFonts w:asciiTheme="minorHAnsi" w:hAnsiTheme="minorHAnsi"/>
          <w:b/>
          <w:color w:val="0000FF"/>
        </w:rPr>
      </w:pPr>
    </w:p>
    <w:p w14:paraId="2619062F" w14:textId="77777777" w:rsidR="00E727C5" w:rsidRPr="00453B4B" w:rsidRDefault="00E727C5" w:rsidP="00E727C5">
      <w:pPr>
        <w:jc w:val="left"/>
        <w:rPr>
          <w:rFonts w:asciiTheme="minorHAnsi" w:hAnsiTheme="minorHAnsi"/>
          <w:b/>
          <w:color w:val="0000FF"/>
        </w:rPr>
      </w:pPr>
      <w:r w:rsidRPr="00453B4B">
        <w:rPr>
          <w:rFonts w:asciiTheme="minorHAnsi" w:hAnsiTheme="minorHAnsi"/>
          <w:b/>
          <w:color w:val="0000FF"/>
        </w:rPr>
        <w:t xml:space="preserve">GRADING POLICY </w:t>
      </w:r>
    </w:p>
    <w:p w14:paraId="26190630" w14:textId="77777777" w:rsidR="00E727C5" w:rsidRPr="00453B4B" w:rsidRDefault="00264E77" w:rsidP="00E727C5">
      <w:pPr>
        <w:tabs>
          <w:tab w:val="left" w:pos="1080"/>
        </w:tabs>
        <w:jc w:val="left"/>
        <w:rPr>
          <w:rFonts w:asciiTheme="minorHAnsi" w:hAnsiTheme="minorHAnsi" w:cs="Arial"/>
        </w:rPr>
      </w:pPr>
      <w:r w:rsidRPr="00453B4B">
        <w:rPr>
          <w:rFonts w:asciiTheme="minorHAnsi" w:hAnsiTheme="minorHAnsi"/>
          <w:b/>
          <w:color w:val="0000FF"/>
        </w:rPr>
        <w:t xml:space="preserve"> </w:t>
      </w:r>
      <w:r w:rsidR="00E727C5" w:rsidRPr="00453B4B">
        <w:rPr>
          <w:rFonts w:asciiTheme="minorHAnsi" w:hAnsiTheme="minorHAnsi" w:cs="Arial"/>
        </w:rPr>
        <w:t xml:space="preserve">The course grade will be determined by a combination of the following: </w:t>
      </w:r>
    </w:p>
    <w:p w14:paraId="26190631" w14:textId="77777777" w:rsidR="00E66740" w:rsidRPr="00453B4B" w:rsidRDefault="00E66740" w:rsidP="00D4667C">
      <w:pPr>
        <w:tabs>
          <w:tab w:val="left" w:pos="1080"/>
        </w:tabs>
        <w:ind w:left="1080" w:hanging="1080"/>
        <w:jc w:val="left"/>
        <w:rPr>
          <w:rFonts w:asciiTheme="minorHAnsi" w:hAnsiTheme="minorHAnsi" w:cs="Arial"/>
        </w:rPr>
      </w:pPr>
    </w:p>
    <w:p w14:paraId="26190632" w14:textId="7E1897C6" w:rsidR="005537BD" w:rsidRPr="00453B4B" w:rsidRDefault="005537BD" w:rsidP="00D4667C">
      <w:pPr>
        <w:tabs>
          <w:tab w:val="left" w:pos="1080"/>
        </w:tabs>
        <w:ind w:left="1080" w:hanging="1080"/>
        <w:jc w:val="both"/>
        <w:rPr>
          <w:rFonts w:asciiTheme="minorHAnsi" w:hAnsiTheme="minorHAnsi" w:cs="Arial"/>
        </w:rPr>
      </w:pPr>
      <w:r w:rsidRPr="00453B4B">
        <w:rPr>
          <w:rFonts w:asciiTheme="minorHAnsi" w:hAnsiTheme="minorHAnsi" w:cs="Arial"/>
        </w:rPr>
        <w:t>Homework</w:t>
      </w:r>
      <w:r w:rsidRPr="00453B4B">
        <w:rPr>
          <w:rFonts w:asciiTheme="minorHAnsi" w:hAnsiTheme="minorHAnsi" w:cs="Arial"/>
        </w:rPr>
        <w:tab/>
      </w:r>
      <w:r w:rsidR="00034D7F" w:rsidRPr="00453B4B">
        <w:rPr>
          <w:rFonts w:asciiTheme="minorHAnsi" w:hAnsiTheme="minorHAnsi" w:cs="Arial"/>
        </w:rPr>
        <w:tab/>
      </w:r>
      <w:r w:rsidR="00E727C5" w:rsidRPr="00453B4B">
        <w:rPr>
          <w:rFonts w:asciiTheme="minorHAnsi" w:hAnsiTheme="minorHAnsi" w:cs="Arial"/>
        </w:rPr>
        <w:tab/>
      </w:r>
      <w:r w:rsidR="00A72B50" w:rsidRPr="00453B4B">
        <w:rPr>
          <w:rFonts w:asciiTheme="minorHAnsi" w:hAnsiTheme="minorHAnsi" w:cs="Arial"/>
        </w:rPr>
        <w:tab/>
      </w:r>
      <w:r w:rsidR="00EA5234">
        <w:rPr>
          <w:rFonts w:asciiTheme="minorHAnsi" w:hAnsiTheme="minorHAnsi" w:cs="Arial"/>
        </w:rPr>
        <w:tab/>
      </w:r>
      <w:r w:rsidR="00EA5234">
        <w:rPr>
          <w:rFonts w:asciiTheme="minorHAnsi" w:hAnsiTheme="minorHAnsi" w:cs="Arial"/>
        </w:rPr>
        <w:tab/>
      </w:r>
      <w:r w:rsidR="00727523">
        <w:rPr>
          <w:rFonts w:asciiTheme="minorHAnsi" w:hAnsiTheme="minorHAnsi" w:cs="Arial"/>
        </w:rPr>
        <w:t>30</w:t>
      </w:r>
      <w:r w:rsidRPr="00453B4B">
        <w:rPr>
          <w:rFonts w:asciiTheme="minorHAnsi" w:hAnsiTheme="minorHAnsi" w:cs="Arial"/>
        </w:rPr>
        <w:t>%</w:t>
      </w:r>
    </w:p>
    <w:p w14:paraId="26190633" w14:textId="48D18591" w:rsidR="005537BD" w:rsidRPr="00453B4B" w:rsidRDefault="000F111A" w:rsidP="00D4667C">
      <w:pPr>
        <w:tabs>
          <w:tab w:val="left" w:pos="1080"/>
        </w:tabs>
        <w:ind w:left="1080" w:hanging="1080"/>
        <w:jc w:val="both"/>
        <w:rPr>
          <w:rFonts w:asciiTheme="minorHAnsi" w:hAnsiTheme="minorHAnsi" w:cs="Arial"/>
        </w:rPr>
      </w:pPr>
      <w:r>
        <w:rPr>
          <w:rFonts w:asciiTheme="minorHAnsi" w:hAnsiTheme="minorHAnsi" w:cs="Arial"/>
        </w:rPr>
        <w:t>Quiz</w:t>
      </w:r>
      <w:r w:rsidR="00727523">
        <w:rPr>
          <w:rFonts w:asciiTheme="minorHAnsi" w:hAnsiTheme="minorHAnsi" w:cs="Arial"/>
        </w:rPr>
        <w:t>/Exams</w:t>
      </w:r>
      <w:r w:rsidR="00E727C5" w:rsidRPr="00453B4B">
        <w:rPr>
          <w:rFonts w:asciiTheme="minorHAnsi" w:hAnsiTheme="minorHAnsi" w:cs="Arial"/>
        </w:rPr>
        <w:tab/>
      </w:r>
      <w:r w:rsidR="00E727C5" w:rsidRPr="00453B4B">
        <w:rPr>
          <w:rFonts w:asciiTheme="minorHAnsi" w:hAnsiTheme="minorHAnsi" w:cs="Arial"/>
        </w:rPr>
        <w:tab/>
      </w:r>
      <w:r w:rsidR="00E727C5" w:rsidRPr="00453B4B">
        <w:rPr>
          <w:rFonts w:asciiTheme="minorHAnsi" w:hAnsiTheme="minorHAnsi" w:cs="Arial"/>
        </w:rPr>
        <w:tab/>
      </w:r>
      <w:r w:rsidR="00E727C5" w:rsidRPr="00453B4B">
        <w:rPr>
          <w:rFonts w:asciiTheme="minorHAnsi" w:hAnsiTheme="minorHAnsi" w:cs="Arial"/>
        </w:rPr>
        <w:tab/>
      </w:r>
      <w:r w:rsidR="00E727C5" w:rsidRPr="00453B4B">
        <w:rPr>
          <w:rFonts w:asciiTheme="minorHAnsi" w:hAnsiTheme="minorHAnsi" w:cs="Arial"/>
        </w:rPr>
        <w:tab/>
      </w:r>
      <w:r w:rsidR="005537BD" w:rsidRPr="00453B4B">
        <w:rPr>
          <w:rFonts w:asciiTheme="minorHAnsi" w:hAnsiTheme="minorHAnsi" w:cs="Arial"/>
        </w:rPr>
        <w:t xml:space="preserve">   </w:t>
      </w:r>
      <w:r w:rsidR="00C92C14" w:rsidRPr="00453B4B">
        <w:rPr>
          <w:rFonts w:asciiTheme="minorHAnsi" w:hAnsiTheme="minorHAnsi" w:cs="Arial"/>
        </w:rPr>
        <w:t xml:space="preserve">       </w:t>
      </w:r>
      <w:r w:rsidR="004506EE" w:rsidRPr="00453B4B">
        <w:rPr>
          <w:rFonts w:asciiTheme="minorHAnsi" w:hAnsiTheme="minorHAnsi" w:cs="Arial"/>
        </w:rPr>
        <w:tab/>
      </w:r>
      <w:r w:rsidR="00727523">
        <w:rPr>
          <w:rFonts w:asciiTheme="minorHAnsi" w:hAnsiTheme="minorHAnsi" w:cs="Arial"/>
        </w:rPr>
        <w:t>20</w:t>
      </w:r>
      <w:r w:rsidR="005537BD" w:rsidRPr="00453B4B">
        <w:rPr>
          <w:rFonts w:asciiTheme="minorHAnsi" w:hAnsiTheme="minorHAnsi" w:cs="Arial"/>
        </w:rPr>
        <w:t>%</w:t>
      </w:r>
    </w:p>
    <w:p w14:paraId="26190634" w14:textId="58684A50" w:rsidR="005537BD" w:rsidRDefault="000F111A" w:rsidP="00E727C5">
      <w:pPr>
        <w:tabs>
          <w:tab w:val="left" w:pos="360"/>
        </w:tabs>
        <w:jc w:val="both"/>
        <w:rPr>
          <w:rFonts w:asciiTheme="minorHAnsi" w:hAnsiTheme="minorHAnsi" w:cs="Arial"/>
          <w:u w:val="single"/>
        </w:rPr>
      </w:pPr>
      <w:r>
        <w:rPr>
          <w:rFonts w:asciiTheme="minorHAnsi" w:hAnsiTheme="minorHAnsi" w:cs="Arial"/>
        </w:rPr>
        <w:t>Participation</w:t>
      </w:r>
      <w:r w:rsidR="00727523">
        <w:rPr>
          <w:rFonts w:asciiTheme="minorHAnsi" w:hAnsiTheme="minorHAnsi" w:cs="Arial"/>
        </w:rPr>
        <w:t>/Discussion</w:t>
      </w:r>
      <w:r>
        <w:rPr>
          <w:rFonts w:asciiTheme="minorHAnsi" w:hAnsiTheme="minorHAnsi" w:cs="Arial"/>
        </w:rPr>
        <w:tab/>
      </w:r>
      <w:r w:rsidR="004506EE" w:rsidRPr="00453B4B">
        <w:rPr>
          <w:rFonts w:asciiTheme="minorHAnsi" w:hAnsiTheme="minorHAnsi" w:cs="Arial"/>
        </w:rPr>
        <w:tab/>
      </w:r>
      <w:r w:rsidR="00E727C5" w:rsidRPr="00453B4B">
        <w:rPr>
          <w:rFonts w:asciiTheme="minorHAnsi" w:hAnsiTheme="minorHAnsi" w:cs="Arial"/>
        </w:rPr>
        <w:tab/>
      </w:r>
      <w:r w:rsidR="0032605C" w:rsidRPr="00453B4B">
        <w:rPr>
          <w:rFonts w:asciiTheme="minorHAnsi" w:hAnsiTheme="minorHAnsi" w:cs="Arial"/>
        </w:rPr>
        <w:tab/>
      </w:r>
      <w:r w:rsidR="00727523">
        <w:rPr>
          <w:rFonts w:asciiTheme="minorHAnsi" w:hAnsiTheme="minorHAnsi" w:cs="Arial"/>
        </w:rPr>
        <w:t>30</w:t>
      </w:r>
      <w:r w:rsidR="005537BD" w:rsidRPr="000F111A">
        <w:rPr>
          <w:rFonts w:asciiTheme="minorHAnsi" w:hAnsiTheme="minorHAnsi" w:cs="Arial"/>
        </w:rPr>
        <w:t>%</w:t>
      </w:r>
    </w:p>
    <w:p w14:paraId="32B0D9E9" w14:textId="4C282DF0" w:rsidR="000F111A" w:rsidRPr="008074EE" w:rsidRDefault="000F111A" w:rsidP="00E727C5">
      <w:pPr>
        <w:tabs>
          <w:tab w:val="left" w:pos="360"/>
        </w:tabs>
        <w:jc w:val="both"/>
        <w:rPr>
          <w:rFonts w:asciiTheme="minorHAnsi" w:hAnsiTheme="minorHAnsi" w:cs="Arial"/>
          <w:u w:val="single"/>
        </w:rPr>
      </w:pPr>
      <w:r w:rsidRPr="005E5F8E">
        <w:rPr>
          <w:rFonts w:asciiTheme="minorHAnsi" w:hAnsiTheme="minorHAnsi" w:cs="Arial"/>
        </w:rPr>
        <w:t>Resume/Cover letter</w:t>
      </w:r>
      <w:r w:rsidRPr="005E5F8E">
        <w:rPr>
          <w:rFonts w:asciiTheme="minorHAnsi" w:hAnsiTheme="minorHAnsi" w:cs="Arial"/>
        </w:rPr>
        <w:tab/>
      </w:r>
      <w:r w:rsidRPr="005E5F8E">
        <w:rPr>
          <w:rFonts w:asciiTheme="minorHAnsi" w:hAnsiTheme="minorHAnsi" w:cs="Arial"/>
        </w:rPr>
        <w:tab/>
      </w:r>
      <w:r w:rsidRPr="005E5F8E">
        <w:rPr>
          <w:rFonts w:asciiTheme="minorHAnsi" w:hAnsiTheme="minorHAnsi" w:cs="Arial"/>
        </w:rPr>
        <w:tab/>
      </w:r>
      <w:r w:rsidRPr="005E5F8E">
        <w:rPr>
          <w:rFonts w:asciiTheme="minorHAnsi" w:hAnsiTheme="minorHAnsi" w:cs="Arial"/>
        </w:rPr>
        <w:tab/>
      </w:r>
      <w:r w:rsidR="00727523">
        <w:rPr>
          <w:rFonts w:asciiTheme="minorHAnsi" w:hAnsiTheme="minorHAnsi" w:cs="Arial"/>
          <w:u w:val="single"/>
        </w:rPr>
        <w:t>20</w:t>
      </w:r>
      <w:r w:rsidRPr="008074EE">
        <w:rPr>
          <w:rFonts w:asciiTheme="minorHAnsi" w:hAnsiTheme="minorHAnsi" w:cs="Arial"/>
          <w:u w:val="single"/>
        </w:rPr>
        <w:t>%</w:t>
      </w:r>
    </w:p>
    <w:p w14:paraId="26190635" w14:textId="4244438E" w:rsidR="00D4667C" w:rsidRPr="00453B4B" w:rsidRDefault="003358D6" w:rsidP="00D4667C">
      <w:pPr>
        <w:tabs>
          <w:tab w:val="left" w:pos="1080"/>
        </w:tabs>
        <w:jc w:val="both"/>
        <w:rPr>
          <w:rFonts w:asciiTheme="minorHAnsi" w:hAnsiTheme="minorHAnsi" w:cs="Arial"/>
        </w:rPr>
      </w:pP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100%</w:t>
      </w:r>
    </w:p>
    <w:p w14:paraId="26190636" w14:textId="77777777" w:rsidR="00954EE4" w:rsidRPr="00453B4B" w:rsidRDefault="00954EE4" w:rsidP="00D4667C">
      <w:pPr>
        <w:jc w:val="both"/>
        <w:rPr>
          <w:rFonts w:asciiTheme="minorHAnsi" w:hAnsiTheme="minorHAnsi" w:cs="Arial"/>
          <w:i/>
        </w:rPr>
      </w:pPr>
    </w:p>
    <w:p w14:paraId="26190637" w14:textId="24D51197" w:rsidR="00D4667C" w:rsidRPr="00453B4B" w:rsidRDefault="00D4667C" w:rsidP="00D4667C">
      <w:pPr>
        <w:jc w:val="both"/>
        <w:rPr>
          <w:rFonts w:asciiTheme="minorHAnsi" w:hAnsiTheme="minorHAnsi" w:cs="Arial"/>
          <w:i/>
        </w:rPr>
      </w:pPr>
      <w:r w:rsidRPr="00453B4B">
        <w:rPr>
          <w:rFonts w:asciiTheme="minorHAnsi" w:hAnsiTheme="minorHAnsi" w:cs="Arial"/>
          <w:i/>
        </w:rPr>
        <w:t>Grading Scale</w:t>
      </w:r>
      <w:r w:rsidRPr="00453B4B">
        <w:rPr>
          <w:rFonts w:asciiTheme="minorHAnsi" w:hAnsiTheme="minorHAnsi" w:cs="Arial"/>
          <w:i/>
        </w:rPr>
        <w:tab/>
      </w:r>
      <w:r w:rsidRPr="00453B4B">
        <w:rPr>
          <w:rFonts w:asciiTheme="minorHAnsi" w:hAnsiTheme="minorHAnsi" w:cs="Arial"/>
          <w:i/>
        </w:rPr>
        <w:tab/>
        <w:t>9</w:t>
      </w:r>
      <w:r w:rsidR="007212E6">
        <w:rPr>
          <w:rFonts w:asciiTheme="minorHAnsi" w:hAnsiTheme="minorHAnsi" w:cs="Arial"/>
          <w:i/>
        </w:rPr>
        <w:t>0</w:t>
      </w:r>
      <w:r w:rsidRPr="00453B4B">
        <w:rPr>
          <w:rFonts w:asciiTheme="minorHAnsi" w:hAnsiTheme="minorHAnsi" w:cs="Arial"/>
          <w:i/>
        </w:rPr>
        <w:t xml:space="preserve"> – 100 = A</w:t>
      </w:r>
    </w:p>
    <w:p w14:paraId="26190638" w14:textId="52BBE47B" w:rsidR="00D4667C" w:rsidRPr="00453B4B" w:rsidRDefault="00D4667C" w:rsidP="00D4667C">
      <w:pPr>
        <w:jc w:val="both"/>
        <w:rPr>
          <w:rFonts w:asciiTheme="minorHAnsi" w:hAnsiTheme="minorHAnsi" w:cs="Arial"/>
          <w:i/>
        </w:rPr>
      </w:pPr>
      <w:r w:rsidRPr="00453B4B">
        <w:rPr>
          <w:rFonts w:asciiTheme="minorHAnsi" w:hAnsiTheme="minorHAnsi" w:cs="Arial"/>
          <w:i/>
        </w:rPr>
        <w:t xml:space="preserve">                                  </w:t>
      </w:r>
      <w:r w:rsidR="00B32C4A" w:rsidRPr="00453B4B">
        <w:rPr>
          <w:rFonts w:asciiTheme="minorHAnsi" w:hAnsiTheme="minorHAnsi" w:cs="Arial"/>
          <w:i/>
        </w:rPr>
        <w:t xml:space="preserve"> </w:t>
      </w:r>
      <w:r w:rsidR="003234B8">
        <w:rPr>
          <w:rFonts w:asciiTheme="minorHAnsi" w:hAnsiTheme="minorHAnsi" w:cs="Arial"/>
          <w:i/>
        </w:rPr>
        <w:tab/>
      </w:r>
      <w:r w:rsidR="007212E6">
        <w:rPr>
          <w:rFonts w:asciiTheme="minorHAnsi" w:hAnsiTheme="minorHAnsi" w:cs="Arial"/>
          <w:i/>
        </w:rPr>
        <w:t>80</w:t>
      </w:r>
      <w:r w:rsidRPr="00453B4B">
        <w:rPr>
          <w:rFonts w:asciiTheme="minorHAnsi" w:hAnsiTheme="minorHAnsi" w:cs="Arial"/>
          <w:i/>
        </w:rPr>
        <w:t xml:space="preserve"> – </w:t>
      </w:r>
      <w:r w:rsidR="007212E6">
        <w:rPr>
          <w:rFonts w:asciiTheme="minorHAnsi" w:hAnsiTheme="minorHAnsi" w:cs="Arial"/>
          <w:i/>
        </w:rPr>
        <w:t>89</w:t>
      </w:r>
      <w:r w:rsidRPr="00453B4B">
        <w:rPr>
          <w:rFonts w:asciiTheme="minorHAnsi" w:hAnsiTheme="minorHAnsi" w:cs="Arial"/>
          <w:i/>
        </w:rPr>
        <w:t xml:space="preserve">   = B</w:t>
      </w:r>
    </w:p>
    <w:p w14:paraId="26190639" w14:textId="63CE696D" w:rsidR="00D4667C" w:rsidRPr="00453B4B" w:rsidRDefault="00B32C4A" w:rsidP="00D4667C">
      <w:pPr>
        <w:ind w:firstLine="720"/>
        <w:jc w:val="both"/>
        <w:rPr>
          <w:rFonts w:asciiTheme="minorHAnsi" w:hAnsiTheme="minorHAnsi" w:cs="Arial"/>
          <w:i/>
        </w:rPr>
      </w:pPr>
      <w:r w:rsidRPr="00453B4B">
        <w:rPr>
          <w:rFonts w:asciiTheme="minorHAnsi" w:hAnsiTheme="minorHAnsi" w:cs="Arial"/>
          <w:i/>
        </w:rPr>
        <w:t xml:space="preserve">                       </w:t>
      </w:r>
      <w:r w:rsidR="003234B8">
        <w:rPr>
          <w:rFonts w:asciiTheme="minorHAnsi" w:hAnsiTheme="minorHAnsi" w:cs="Arial"/>
          <w:i/>
        </w:rPr>
        <w:tab/>
      </w:r>
      <w:r w:rsidR="007212E6">
        <w:rPr>
          <w:rFonts w:asciiTheme="minorHAnsi" w:hAnsiTheme="minorHAnsi" w:cs="Arial"/>
          <w:i/>
        </w:rPr>
        <w:t>75 – 79</w:t>
      </w:r>
      <w:r w:rsidR="00D4667C" w:rsidRPr="00453B4B">
        <w:rPr>
          <w:rFonts w:asciiTheme="minorHAnsi" w:hAnsiTheme="minorHAnsi" w:cs="Arial"/>
          <w:i/>
        </w:rPr>
        <w:t xml:space="preserve">   = C</w:t>
      </w:r>
    </w:p>
    <w:p w14:paraId="2619063A" w14:textId="77777777" w:rsidR="00D4667C" w:rsidRPr="00453B4B" w:rsidRDefault="00D4667C" w:rsidP="00D4667C">
      <w:pPr>
        <w:jc w:val="both"/>
        <w:rPr>
          <w:rFonts w:asciiTheme="minorHAnsi" w:hAnsiTheme="minorHAnsi" w:cs="Arial"/>
        </w:rPr>
      </w:pPr>
      <w:r w:rsidRPr="00453B4B">
        <w:rPr>
          <w:rFonts w:asciiTheme="minorHAnsi" w:hAnsiTheme="minorHAnsi" w:cs="Arial"/>
          <w:i/>
        </w:rPr>
        <w:t xml:space="preserve">              </w:t>
      </w:r>
      <w:r w:rsidRPr="00453B4B">
        <w:rPr>
          <w:rFonts w:asciiTheme="minorHAnsi" w:hAnsiTheme="minorHAnsi" w:cs="Arial"/>
          <w:i/>
        </w:rPr>
        <w:tab/>
        <w:t xml:space="preserve">          </w:t>
      </w:r>
      <w:r w:rsidR="003234B8">
        <w:rPr>
          <w:rFonts w:asciiTheme="minorHAnsi" w:hAnsiTheme="minorHAnsi" w:cs="Arial"/>
          <w:i/>
        </w:rPr>
        <w:tab/>
      </w:r>
      <w:r w:rsidRPr="00453B4B">
        <w:rPr>
          <w:rFonts w:asciiTheme="minorHAnsi" w:hAnsiTheme="minorHAnsi" w:cs="Arial"/>
          <w:i/>
        </w:rPr>
        <w:t xml:space="preserve"> Below 75 is failing</w:t>
      </w:r>
    </w:p>
    <w:p w14:paraId="2619063B" w14:textId="77777777" w:rsidR="005537BD" w:rsidRPr="00453B4B" w:rsidRDefault="005537BD" w:rsidP="005537BD">
      <w:pPr>
        <w:tabs>
          <w:tab w:val="left" w:pos="1080"/>
        </w:tabs>
        <w:ind w:left="1080" w:hanging="1080"/>
        <w:jc w:val="left"/>
        <w:rPr>
          <w:rFonts w:asciiTheme="minorHAnsi" w:hAnsiTheme="minorHAnsi" w:cs="Arial"/>
        </w:rPr>
      </w:pPr>
    </w:p>
    <w:p w14:paraId="2619063C" w14:textId="77777777" w:rsidR="00FE583E" w:rsidRPr="00453B4B" w:rsidRDefault="005537BD" w:rsidP="005537BD">
      <w:pPr>
        <w:tabs>
          <w:tab w:val="left" w:pos="0"/>
        </w:tabs>
        <w:jc w:val="left"/>
        <w:rPr>
          <w:rFonts w:asciiTheme="minorHAnsi" w:hAnsiTheme="minorHAnsi" w:cs="Arial"/>
        </w:rPr>
      </w:pPr>
      <w:r w:rsidRPr="00453B4B">
        <w:rPr>
          <w:rFonts w:asciiTheme="minorHAnsi" w:hAnsiTheme="minorHAnsi" w:cs="Arial"/>
        </w:rPr>
        <w:t xml:space="preserve">A </w:t>
      </w:r>
      <w:r w:rsidR="00E66740" w:rsidRPr="00453B4B">
        <w:rPr>
          <w:rFonts w:asciiTheme="minorHAnsi" w:hAnsiTheme="minorHAnsi" w:cs="Arial"/>
        </w:rPr>
        <w:t xml:space="preserve">final </w:t>
      </w:r>
      <w:r w:rsidRPr="00453B4B">
        <w:rPr>
          <w:rFonts w:asciiTheme="minorHAnsi" w:hAnsiTheme="minorHAnsi" w:cs="Arial"/>
        </w:rPr>
        <w:t xml:space="preserve">grade average of C (75) must be maintained in all Surgical Technology classes.  </w:t>
      </w:r>
      <w:r w:rsidR="00C92C14" w:rsidRPr="00453B4B">
        <w:rPr>
          <w:rFonts w:asciiTheme="minorHAnsi" w:hAnsiTheme="minorHAnsi" w:cs="Arial"/>
        </w:rPr>
        <w:t xml:space="preserve">You must pass all courses to proceed to the next semester.  </w:t>
      </w:r>
    </w:p>
    <w:p w14:paraId="2619063D" w14:textId="77777777" w:rsidR="00C92C14" w:rsidRPr="00453B4B" w:rsidRDefault="00C92C14" w:rsidP="005537BD">
      <w:pPr>
        <w:tabs>
          <w:tab w:val="left" w:pos="0"/>
        </w:tabs>
        <w:jc w:val="left"/>
        <w:rPr>
          <w:rFonts w:asciiTheme="minorHAnsi" w:hAnsiTheme="minorHAnsi" w:cs="Arial"/>
        </w:rPr>
      </w:pPr>
    </w:p>
    <w:p w14:paraId="2619063E" w14:textId="77777777" w:rsidR="007C055D" w:rsidRPr="00453B4B" w:rsidRDefault="007C055D" w:rsidP="000229C6">
      <w:pPr>
        <w:jc w:val="both"/>
        <w:rPr>
          <w:rFonts w:asciiTheme="minorHAnsi" w:hAnsiTheme="minorHAnsi"/>
        </w:rPr>
      </w:pPr>
      <w:r w:rsidRPr="00453B4B">
        <w:rPr>
          <w:rFonts w:asciiTheme="minorHAnsi" w:hAnsiTheme="minorHAnsi"/>
          <w:b/>
          <w:color w:val="0000FF"/>
        </w:rPr>
        <w:t>COMMUNICATION POLICY</w:t>
      </w:r>
    </w:p>
    <w:p w14:paraId="2619063F" w14:textId="77777777" w:rsidR="007D28E7" w:rsidRPr="00453B4B" w:rsidRDefault="00653DD4" w:rsidP="00AC495A">
      <w:pPr>
        <w:jc w:val="left"/>
        <w:rPr>
          <w:rFonts w:asciiTheme="minorHAnsi" w:hAnsiTheme="minorHAnsi" w:cs="Arial"/>
        </w:rPr>
      </w:pPr>
      <w:r w:rsidRPr="00453B4B">
        <w:rPr>
          <w:rFonts w:asciiTheme="minorHAnsi" w:hAnsiTheme="minorHAnsi" w:cs="Arial"/>
        </w:rPr>
        <w:t>Electronic communication between instructor and students in this course will utilize the South Plains College</w:t>
      </w:r>
      <w:r w:rsidR="00034D7F" w:rsidRPr="00453B4B">
        <w:rPr>
          <w:rFonts w:asciiTheme="minorHAnsi" w:hAnsiTheme="minorHAnsi" w:cs="Arial"/>
        </w:rPr>
        <w:t xml:space="preserve"> email</w:t>
      </w:r>
      <w:r w:rsidRPr="00453B4B">
        <w:rPr>
          <w:rFonts w:asciiTheme="minorHAnsi" w:hAnsiTheme="minorHAnsi" w:cs="Arial"/>
        </w:rPr>
        <w:t xml:space="preserve"> systems.  Instructor will not initiate communication using private email accounts.  Students are encouraged to check SPC email on a regular basis.</w:t>
      </w:r>
    </w:p>
    <w:p w14:paraId="26190640" w14:textId="77777777" w:rsidR="0005018C" w:rsidRPr="00453B4B" w:rsidRDefault="0005018C" w:rsidP="0005018C">
      <w:pPr>
        <w:pStyle w:val="ListParagraph"/>
        <w:ind w:left="360"/>
        <w:jc w:val="left"/>
        <w:rPr>
          <w:rFonts w:asciiTheme="minorHAnsi" w:hAnsiTheme="minorHAnsi"/>
        </w:rPr>
      </w:pPr>
    </w:p>
    <w:p w14:paraId="26190641" w14:textId="77777777" w:rsidR="00127745" w:rsidRPr="00453B4B" w:rsidRDefault="0066749D" w:rsidP="0005018C">
      <w:pPr>
        <w:pStyle w:val="ListParagraph"/>
        <w:ind w:left="0"/>
        <w:jc w:val="left"/>
        <w:rPr>
          <w:rFonts w:asciiTheme="minorHAnsi" w:hAnsiTheme="minorHAnsi"/>
        </w:rPr>
      </w:pPr>
      <w:r w:rsidRPr="00453B4B">
        <w:rPr>
          <w:rFonts w:asciiTheme="minorHAnsi" w:hAnsiTheme="minorHAnsi"/>
          <w:b/>
          <w:color w:val="0000FF"/>
        </w:rPr>
        <w:t>STUDENT CONDUCT</w:t>
      </w:r>
    </w:p>
    <w:p w14:paraId="26190642" w14:textId="77777777" w:rsidR="0066749D" w:rsidRPr="00453B4B" w:rsidRDefault="0066749D" w:rsidP="00AC495A">
      <w:pPr>
        <w:jc w:val="left"/>
        <w:rPr>
          <w:rFonts w:asciiTheme="minorHAnsi" w:hAnsiTheme="minorHAnsi" w:cs="Arial"/>
        </w:rPr>
      </w:pPr>
      <w:r w:rsidRPr="00453B4B">
        <w:rPr>
          <w:rFonts w:asciiTheme="minorHAnsi" w:hAnsiTheme="minorHAnsi" w:cs="Arial"/>
        </w:rPr>
        <w:t>Students in this class are expected to abide by the standards of student conduct as defined in the SPC Student Guide pages 11-14.</w:t>
      </w:r>
    </w:p>
    <w:p w14:paraId="26190643" w14:textId="77777777" w:rsidR="001A7019" w:rsidRDefault="001A7019" w:rsidP="00653DD4">
      <w:pPr>
        <w:jc w:val="left"/>
        <w:rPr>
          <w:rFonts w:asciiTheme="minorHAnsi" w:hAnsiTheme="minorHAnsi"/>
          <w:b/>
          <w:color w:val="0000FF"/>
        </w:rPr>
      </w:pPr>
    </w:p>
    <w:p w14:paraId="26190644" w14:textId="77777777" w:rsidR="00264E77" w:rsidRPr="00453B4B" w:rsidRDefault="00264E77" w:rsidP="00653DD4">
      <w:pPr>
        <w:jc w:val="left"/>
        <w:rPr>
          <w:rFonts w:asciiTheme="minorHAnsi" w:hAnsiTheme="minorHAnsi"/>
          <w:color w:val="0000FF"/>
        </w:rPr>
      </w:pPr>
      <w:r w:rsidRPr="00453B4B">
        <w:rPr>
          <w:rFonts w:asciiTheme="minorHAnsi" w:hAnsiTheme="minorHAnsi"/>
          <w:b/>
          <w:color w:val="0000FF"/>
        </w:rPr>
        <w:t>SPECIAL REQUIREMENTS</w:t>
      </w:r>
    </w:p>
    <w:p w14:paraId="26190645" w14:textId="77777777" w:rsidR="001E7FCF" w:rsidRPr="00453B4B" w:rsidRDefault="001E7FCF" w:rsidP="001E7FCF">
      <w:pPr>
        <w:jc w:val="left"/>
        <w:rPr>
          <w:rFonts w:asciiTheme="minorHAnsi" w:hAnsiTheme="minorHAnsi"/>
        </w:rPr>
      </w:pPr>
      <w:r w:rsidRPr="00453B4B">
        <w:rPr>
          <w:rFonts w:asciiTheme="minorHAnsi" w:hAnsiTheme="minorHAnsi"/>
          <w:b/>
        </w:rPr>
        <w:t>Cell Phones</w:t>
      </w:r>
      <w:r w:rsidRPr="00453B4B">
        <w:rPr>
          <w:rFonts w:asciiTheme="minorHAnsi" w:hAnsiTheme="minorHAnsi"/>
        </w:rPr>
        <w:t xml:space="preserve"> – Cell phone</w:t>
      </w:r>
      <w:r w:rsidR="001A7019">
        <w:rPr>
          <w:rFonts w:asciiTheme="minorHAnsi" w:hAnsiTheme="minorHAnsi"/>
        </w:rPr>
        <w:t>s are permitted in class</w:t>
      </w:r>
      <w:r w:rsidRPr="00453B4B">
        <w:rPr>
          <w:rFonts w:asciiTheme="minorHAnsi" w:hAnsiTheme="minorHAnsi"/>
        </w:rPr>
        <w:t>.  They MUST be turned to silent.  A student whose phone sounds during class, or is observed to be using the phone in any way without permission from the instructor will be sent home for the day with an absence.</w:t>
      </w:r>
    </w:p>
    <w:p w14:paraId="0118C447" w14:textId="77777777" w:rsidR="000E7F68" w:rsidRDefault="000E7F68" w:rsidP="00264E77">
      <w:pPr>
        <w:jc w:val="left"/>
        <w:rPr>
          <w:rFonts w:asciiTheme="minorHAnsi" w:hAnsiTheme="minorHAnsi"/>
          <w:b/>
        </w:rPr>
      </w:pPr>
    </w:p>
    <w:p w14:paraId="2AC715BE" w14:textId="77777777" w:rsidR="000E7F68" w:rsidRDefault="000E7F68" w:rsidP="00264E77">
      <w:pPr>
        <w:jc w:val="left"/>
        <w:rPr>
          <w:rFonts w:asciiTheme="minorHAnsi" w:hAnsiTheme="minorHAnsi"/>
          <w:b/>
        </w:rPr>
      </w:pPr>
    </w:p>
    <w:p w14:paraId="5D985BD6" w14:textId="77777777" w:rsidR="000E7F68" w:rsidRDefault="000E7F68" w:rsidP="00264E77">
      <w:pPr>
        <w:jc w:val="left"/>
        <w:rPr>
          <w:rFonts w:asciiTheme="minorHAnsi" w:hAnsiTheme="minorHAnsi"/>
          <w:b/>
        </w:rPr>
      </w:pPr>
    </w:p>
    <w:p w14:paraId="25EB6B16" w14:textId="77777777" w:rsidR="000E7F68" w:rsidRDefault="000E7F68" w:rsidP="00264E77">
      <w:pPr>
        <w:jc w:val="left"/>
        <w:rPr>
          <w:rFonts w:asciiTheme="minorHAnsi" w:hAnsiTheme="minorHAnsi"/>
          <w:b/>
        </w:rPr>
      </w:pPr>
    </w:p>
    <w:p w14:paraId="4E5F4B28" w14:textId="77777777" w:rsidR="000E7F68" w:rsidRDefault="000E7F68" w:rsidP="00264E77">
      <w:pPr>
        <w:jc w:val="left"/>
        <w:rPr>
          <w:rFonts w:asciiTheme="minorHAnsi" w:hAnsiTheme="minorHAnsi"/>
          <w:b/>
        </w:rPr>
      </w:pPr>
    </w:p>
    <w:p w14:paraId="2E032EA9" w14:textId="77777777" w:rsidR="000E7F68" w:rsidRDefault="000E7F68" w:rsidP="00264E77">
      <w:pPr>
        <w:jc w:val="left"/>
        <w:rPr>
          <w:rFonts w:asciiTheme="minorHAnsi" w:hAnsiTheme="minorHAnsi"/>
          <w:b/>
        </w:rPr>
      </w:pPr>
    </w:p>
    <w:p w14:paraId="24394FDD" w14:textId="77777777" w:rsidR="000E7F68" w:rsidRDefault="000E7F68" w:rsidP="00264E77">
      <w:pPr>
        <w:jc w:val="left"/>
        <w:rPr>
          <w:rFonts w:asciiTheme="minorHAnsi" w:hAnsiTheme="minorHAnsi"/>
          <w:b/>
        </w:rPr>
      </w:pPr>
    </w:p>
    <w:p w14:paraId="45F60466" w14:textId="77777777" w:rsidR="000E7F68" w:rsidRDefault="000E7F68" w:rsidP="00264E77">
      <w:pPr>
        <w:jc w:val="left"/>
        <w:rPr>
          <w:rFonts w:asciiTheme="minorHAnsi" w:hAnsiTheme="minorHAnsi"/>
          <w:b/>
        </w:rPr>
      </w:pPr>
    </w:p>
    <w:p w14:paraId="1C755D8B" w14:textId="77777777" w:rsidR="000E7F68" w:rsidRDefault="000E7F68" w:rsidP="00264E77">
      <w:pPr>
        <w:jc w:val="left"/>
        <w:rPr>
          <w:rFonts w:asciiTheme="minorHAnsi" w:hAnsiTheme="minorHAnsi"/>
          <w:b/>
        </w:rPr>
      </w:pPr>
    </w:p>
    <w:p w14:paraId="39108DB9" w14:textId="77777777" w:rsidR="000E7F68" w:rsidRDefault="000E7F68" w:rsidP="00264E77">
      <w:pPr>
        <w:jc w:val="left"/>
        <w:rPr>
          <w:rFonts w:asciiTheme="minorHAnsi" w:hAnsiTheme="minorHAnsi"/>
          <w:b/>
        </w:rPr>
      </w:pPr>
    </w:p>
    <w:p w14:paraId="73B75AE0" w14:textId="77777777" w:rsidR="000E7F68" w:rsidRDefault="000E7F68" w:rsidP="00264E77">
      <w:pPr>
        <w:jc w:val="left"/>
        <w:rPr>
          <w:rFonts w:asciiTheme="minorHAnsi" w:hAnsiTheme="minorHAnsi"/>
          <w:b/>
        </w:rPr>
      </w:pPr>
    </w:p>
    <w:p w14:paraId="4B3A89BC" w14:textId="77777777" w:rsidR="000E7F68" w:rsidRDefault="000E7F68" w:rsidP="00264E77">
      <w:pPr>
        <w:jc w:val="left"/>
        <w:rPr>
          <w:rFonts w:asciiTheme="minorHAnsi" w:hAnsiTheme="minorHAnsi"/>
          <w:b/>
        </w:rPr>
      </w:pPr>
    </w:p>
    <w:p w14:paraId="5C297682" w14:textId="77777777" w:rsidR="000E7F68" w:rsidRDefault="000E7F68" w:rsidP="00264E77">
      <w:pPr>
        <w:jc w:val="left"/>
        <w:rPr>
          <w:rFonts w:asciiTheme="minorHAnsi" w:hAnsiTheme="minorHAnsi"/>
          <w:b/>
        </w:rPr>
      </w:pPr>
    </w:p>
    <w:p w14:paraId="32A84722" w14:textId="77777777" w:rsidR="000E7F68" w:rsidRDefault="000E7F68" w:rsidP="00264E77">
      <w:pPr>
        <w:jc w:val="left"/>
        <w:rPr>
          <w:rFonts w:asciiTheme="minorHAnsi" w:hAnsiTheme="minorHAnsi"/>
          <w:b/>
        </w:rPr>
      </w:pPr>
    </w:p>
    <w:p w14:paraId="605DC8E8" w14:textId="77777777" w:rsidR="000E7F68" w:rsidRDefault="000E7F68" w:rsidP="00264E77">
      <w:pPr>
        <w:jc w:val="left"/>
        <w:rPr>
          <w:rFonts w:asciiTheme="minorHAnsi" w:hAnsiTheme="minorHAnsi"/>
          <w:b/>
        </w:rPr>
      </w:pPr>
    </w:p>
    <w:p w14:paraId="3CBE6A6B" w14:textId="77777777" w:rsidR="000E7F68" w:rsidRDefault="000E7F68" w:rsidP="00264E77">
      <w:pPr>
        <w:jc w:val="left"/>
        <w:rPr>
          <w:rFonts w:asciiTheme="minorHAnsi" w:hAnsiTheme="minorHAnsi"/>
          <w:b/>
        </w:rPr>
      </w:pPr>
    </w:p>
    <w:p w14:paraId="59767DBE" w14:textId="77777777" w:rsidR="000E7F68" w:rsidRDefault="000E7F68" w:rsidP="00264E77">
      <w:pPr>
        <w:jc w:val="left"/>
        <w:rPr>
          <w:rFonts w:asciiTheme="minorHAnsi" w:hAnsiTheme="minorHAnsi"/>
          <w:b/>
        </w:rPr>
      </w:pPr>
    </w:p>
    <w:p w14:paraId="4DF49934" w14:textId="77777777" w:rsidR="000E7F68" w:rsidRDefault="000E7F68" w:rsidP="00264E77">
      <w:pPr>
        <w:jc w:val="left"/>
        <w:rPr>
          <w:rFonts w:asciiTheme="minorHAnsi" w:hAnsiTheme="minorHAnsi"/>
          <w:b/>
        </w:rPr>
      </w:pPr>
    </w:p>
    <w:p w14:paraId="739968A5" w14:textId="77777777" w:rsidR="000E7F68" w:rsidRDefault="000E7F68" w:rsidP="00264E77">
      <w:pPr>
        <w:jc w:val="left"/>
        <w:rPr>
          <w:rFonts w:asciiTheme="minorHAnsi" w:hAnsiTheme="minorHAnsi"/>
          <w:b/>
        </w:rPr>
      </w:pPr>
    </w:p>
    <w:p w14:paraId="207A3E52" w14:textId="77777777" w:rsidR="000E7F68" w:rsidRDefault="000E7F68" w:rsidP="00264E77">
      <w:pPr>
        <w:jc w:val="left"/>
        <w:rPr>
          <w:rFonts w:asciiTheme="minorHAnsi" w:hAnsiTheme="minorHAnsi"/>
          <w:b/>
        </w:rPr>
      </w:pPr>
    </w:p>
    <w:p w14:paraId="3F63E3E4" w14:textId="77777777" w:rsidR="000E7F68" w:rsidRDefault="000E7F68" w:rsidP="00264E77">
      <w:pPr>
        <w:jc w:val="left"/>
        <w:rPr>
          <w:rFonts w:asciiTheme="minorHAnsi" w:hAnsiTheme="minorHAnsi"/>
          <w:b/>
        </w:rPr>
      </w:pPr>
    </w:p>
    <w:p w14:paraId="206E2548" w14:textId="77777777" w:rsidR="000E7F68" w:rsidRDefault="000E7F68" w:rsidP="00264E77">
      <w:pPr>
        <w:jc w:val="left"/>
        <w:rPr>
          <w:rFonts w:asciiTheme="minorHAnsi" w:hAnsiTheme="minorHAnsi"/>
          <w:b/>
        </w:rPr>
      </w:pPr>
    </w:p>
    <w:p w14:paraId="26190646" w14:textId="77777777" w:rsidR="00264E77" w:rsidRPr="00453B4B" w:rsidRDefault="00D23190" w:rsidP="00264E77">
      <w:pPr>
        <w:jc w:val="left"/>
        <w:rPr>
          <w:rFonts w:asciiTheme="minorHAnsi" w:hAnsiTheme="minorHAnsi"/>
        </w:rPr>
      </w:pPr>
      <w:r>
        <w:rPr>
          <w:rFonts w:asciiTheme="minorHAnsi" w:hAnsiTheme="minorHAnsi"/>
          <w:b/>
        </w:rPr>
        <w:pict w14:anchorId="261906EF">
          <v:rect id="_x0000_i1027" style="width:540pt;height:1.5pt" o:hrstd="t" o:hrnoshade="t" o:hr="t" fillcolor="blue" stroked="f"/>
        </w:pict>
      </w:r>
    </w:p>
    <w:p w14:paraId="26190647" w14:textId="77777777" w:rsidR="00264E77" w:rsidRPr="00453B4B" w:rsidRDefault="00264E77" w:rsidP="00264E77">
      <w:pPr>
        <w:shd w:val="clear" w:color="auto" w:fill="FFFF00"/>
        <w:rPr>
          <w:rFonts w:asciiTheme="minorHAnsi" w:hAnsiTheme="minorHAnsi"/>
          <w:b/>
        </w:rPr>
      </w:pPr>
      <w:r w:rsidRPr="00453B4B">
        <w:rPr>
          <w:rFonts w:asciiTheme="minorHAnsi" w:hAnsiTheme="minorHAnsi"/>
          <w:b/>
        </w:rPr>
        <w:t xml:space="preserve">COURSE </w:t>
      </w:r>
      <w:r w:rsidR="005F3F9E" w:rsidRPr="00453B4B">
        <w:rPr>
          <w:rFonts w:asciiTheme="minorHAnsi" w:hAnsiTheme="minorHAnsi"/>
          <w:b/>
        </w:rPr>
        <w:t xml:space="preserve">CONTENT </w:t>
      </w:r>
      <w:r w:rsidRPr="00453B4B">
        <w:rPr>
          <w:rFonts w:asciiTheme="minorHAnsi" w:hAnsiTheme="minorHAnsi"/>
          <w:b/>
        </w:rPr>
        <w:t>OUTLINE</w:t>
      </w:r>
    </w:p>
    <w:p w14:paraId="26190648" w14:textId="77777777" w:rsidR="00264E77" w:rsidRPr="00453B4B" w:rsidRDefault="00264E77" w:rsidP="00264E77">
      <w:pPr>
        <w:numPr>
          <w:ilvl w:val="0"/>
          <w:numId w:val="10"/>
        </w:numPr>
        <w:jc w:val="left"/>
        <w:rPr>
          <w:rFonts w:asciiTheme="minorHAnsi" w:hAnsiTheme="minorHAnsi"/>
          <w:b/>
          <w:bCs/>
        </w:rPr>
        <w:sectPr w:rsidR="00264E77" w:rsidRPr="00453B4B" w:rsidSect="005537BD">
          <w:type w:val="continuous"/>
          <w:pgSz w:w="12240" w:h="15840"/>
          <w:pgMar w:top="864" w:right="720" w:bottom="720" w:left="720" w:header="720" w:footer="720" w:gutter="0"/>
          <w:cols w:space="720"/>
        </w:sectPr>
      </w:pPr>
    </w:p>
    <w:p w14:paraId="26190649" w14:textId="77777777" w:rsidR="00B92F54" w:rsidRPr="00453B4B" w:rsidRDefault="00B92F54" w:rsidP="00B92F54">
      <w:pPr>
        <w:tabs>
          <w:tab w:val="left" w:pos="1080"/>
        </w:tabs>
        <w:jc w:val="left"/>
        <w:rPr>
          <w:rFonts w:asciiTheme="minorHAnsi" w:hAnsiTheme="minorHAnsi" w:cs="Arial"/>
        </w:rPr>
      </w:pPr>
      <w:r w:rsidRPr="00453B4B">
        <w:rPr>
          <w:rFonts w:asciiTheme="minorHAnsi" w:hAnsiTheme="minorHAnsi" w:cs="Arial"/>
        </w:rPr>
        <w:t>Course Outline is subject to change by instructor.</w:t>
      </w:r>
    </w:p>
    <w:p w14:paraId="05725A3A" w14:textId="77777777" w:rsidR="00A945D2" w:rsidRPr="00453B4B" w:rsidRDefault="00A945D2" w:rsidP="00B92F54">
      <w:pPr>
        <w:tabs>
          <w:tab w:val="left" w:pos="1080"/>
        </w:tabs>
        <w:jc w:val="left"/>
        <w:rPr>
          <w:rFonts w:asciiTheme="minorHAnsi" w:hAnsiTheme="minorHAnsi" w:cs="Arial"/>
        </w:rPr>
      </w:pPr>
    </w:p>
    <w:p w14:paraId="04A0E69B" w14:textId="77777777" w:rsidR="00B80514" w:rsidRDefault="00B80514" w:rsidP="00264E77">
      <w:pPr>
        <w:jc w:val="left"/>
        <w:rPr>
          <w:rFonts w:asciiTheme="minorHAnsi" w:hAnsiTheme="minorHAnsi"/>
          <w:b/>
        </w:rPr>
        <w:sectPr w:rsidR="00B80514" w:rsidSect="00B92F54">
          <w:type w:val="continuous"/>
          <w:pgSz w:w="12240" w:h="15840"/>
          <w:pgMar w:top="720" w:right="720" w:bottom="720" w:left="720" w:header="720" w:footer="720" w:gutter="0"/>
          <w:cols w:space="720"/>
          <w:docGrid w:linePitch="360"/>
        </w:sectPr>
      </w:pPr>
    </w:p>
    <w:p w14:paraId="25EF78F4" w14:textId="28C0CCF1" w:rsidR="008D18D5" w:rsidRPr="008D18D5" w:rsidRDefault="008D18D5" w:rsidP="008D18D5">
      <w:pPr>
        <w:jc w:val="left"/>
        <w:rPr>
          <w:rFonts w:asciiTheme="minorHAnsi" w:hAnsiTheme="minorHAnsi"/>
          <w:b/>
        </w:rPr>
      </w:pPr>
      <w:r w:rsidRPr="008D18D5">
        <w:rPr>
          <w:rFonts w:asciiTheme="minorHAnsi" w:hAnsiTheme="minorHAnsi"/>
          <w:b/>
        </w:rPr>
        <w:t>Discussion</w:t>
      </w:r>
      <w:r>
        <w:rPr>
          <w:rFonts w:asciiTheme="minorHAnsi" w:hAnsiTheme="minorHAnsi"/>
          <w:b/>
        </w:rPr>
        <w:t xml:space="preserve"> Board</w:t>
      </w:r>
      <w:r w:rsidRPr="008D18D5">
        <w:rPr>
          <w:rFonts w:asciiTheme="minorHAnsi" w:hAnsiTheme="minorHAnsi"/>
          <w:b/>
        </w:rPr>
        <w:t xml:space="preserve"> Questions</w:t>
      </w:r>
      <w:r>
        <w:rPr>
          <w:rFonts w:asciiTheme="minorHAnsi" w:hAnsiTheme="minorHAnsi"/>
          <w:b/>
        </w:rPr>
        <w:t>:</w:t>
      </w:r>
    </w:p>
    <w:p w14:paraId="0A8CAE04" w14:textId="77777777" w:rsidR="008D18D5" w:rsidRDefault="008D18D5" w:rsidP="008D18D5">
      <w:pPr>
        <w:jc w:val="left"/>
        <w:rPr>
          <w:rFonts w:asciiTheme="minorHAnsi" w:hAnsiTheme="minorHAnsi"/>
        </w:rPr>
      </w:pPr>
      <w:r w:rsidRPr="008D18D5">
        <w:rPr>
          <w:rFonts w:asciiTheme="minorHAnsi" w:hAnsiTheme="minorHAnsi"/>
        </w:rPr>
        <w:t xml:space="preserve">Participation in online discussions is mandatory. In order to actively participate in these discussions you will need to log in at least 5 days each week and post on multiple days within the module. This will help you stay up-to-date on the discussions and allow you to make more thoughtful postings. </w:t>
      </w:r>
    </w:p>
    <w:p w14:paraId="7AB43ED9" w14:textId="13B48905" w:rsidR="008D18D5" w:rsidRPr="008D18D5" w:rsidRDefault="008D18D5" w:rsidP="008D18D5">
      <w:pPr>
        <w:pStyle w:val="ListParagraph"/>
        <w:numPr>
          <w:ilvl w:val="0"/>
          <w:numId w:val="47"/>
        </w:numPr>
        <w:jc w:val="left"/>
        <w:rPr>
          <w:rFonts w:asciiTheme="minorHAnsi" w:hAnsiTheme="minorHAnsi"/>
        </w:rPr>
      </w:pPr>
      <w:r w:rsidRPr="008D18D5">
        <w:rPr>
          <w:rFonts w:asciiTheme="minorHAnsi" w:hAnsiTheme="minorHAnsi"/>
        </w:rPr>
        <w:t xml:space="preserve">Discussions begin on </w:t>
      </w:r>
      <w:r w:rsidR="004F798B">
        <w:rPr>
          <w:rFonts w:asciiTheme="minorHAnsi" w:hAnsiTheme="minorHAnsi"/>
        </w:rPr>
        <w:t xml:space="preserve">Sunday </w:t>
      </w:r>
      <w:r w:rsidRPr="008D18D5">
        <w:rPr>
          <w:rFonts w:asciiTheme="minorHAnsi" w:hAnsiTheme="minorHAnsi"/>
        </w:rPr>
        <w:t xml:space="preserve">each week and end on </w:t>
      </w:r>
      <w:r w:rsidR="004F798B">
        <w:rPr>
          <w:rFonts w:asciiTheme="minorHAnsi" w:hAnsiTheme="minorHAnsi"/>
        </w:rPr>
        <w:t>the following Sunday</w:t>
      </w:r>
      <w:r w:rsidRPr="008D18D5">
        <w:rPr>
          <w:rFonts w:asciiTheme="minorHAnsi" w:hAnsiTheme="minorHAnsi"/>
        </w:rPr>
        <w:t xml:space="preserve"> at 11:59 PM Central. You are expected to answer all of the discussion questions assigned in a week in a substantive manner. Your initial post will be due on Thursday by 11:59 pm CST. You are also expected to respond to at least 2 of your classmates’ postings for each discussion question. No late posting will be accepted.</w:t>
      </w:r>
    </w:p>
    <w:p w14:paraId="5C3E4DED" w14:textId="77777777" w:rsidR="008D18D5" w:rsidRDefault="008D18D5" w:rsidP="00264E77">
      <w:pPr>
        <w:jc w:val="left"/>
        <w:rPr>
          <w:rFonts w:asciiTheme="minorHAnsi" w:hAnsiTheme="minorHAnsi"/>
          <w:b/>
        </w:rPr>
      </w:pPr>
    </w:p>
    <w:p w14:paraId="26190681" w14:textId="3B382EF0" w:rsidR="007D28E7" w:rsidRDefault="009B2887" w:rsidP="00264E77">
      <w:pPr>
        <w:jc w:val="left"/>
        <w:rPr>
          <w:rFonts w:asciiTheme="minorHAnsi" w:hAnsiTheme="minorHAnsi"/>
          <w:b/>
        </w:rPr>
      </w:pPr>
      <w:r>
        <w:rPr>
          <w:rFonts w:asciiTheme="minorHAnsi" w:hAnsiTheme="minorHAnsi"/>
          <w:b/>
        </w:rPr>
        <w:t>Week 1</w:t>
      </w:r>
      <w:r w:rsidR="004F798B">
        <w:rPr>
          <w:rFonts w:asciiTheme="minorHAnsi" w:hAnsiTheme="minorHAnsi"/>
          <w:b/>
        </w:rPr>
        <w:t xml:space="preserve"> </w:t>
      </w:r>
    </w:p>
    <w:p w14:paraId="0527BD74" w14:textId="756D7797" w:rsidR="003E5ABE" w:rsidRDefault="00A945D2" w:rsidP="0068646D">
      <w:pPr>
        <w:pStyle w:val="ListParagraph"/>
        <w:numPr>
          <w:ilvl w:val="0"/>
          <w:numId w:val="42"/>
        </w:numPr>
        <w:jc w:val="left"/>
        <w:rPr>
          <w:rFonts w:asciiTheme="minorHAnsi" w:hAnsiTheme="minorHAnsi"/>
        </w:rPr>
      </w:pPr>
      <w:r w:rsidRPr="0068646D">
        <w:rPr>
          <w:rFonts w:asciiTheme="minorHAnsi" w:hAnsiTheme="minorHAnsi"/>
        </w:rPr>
        <w:t>Syllabus overview</w:t>
      </w:r>
      <w:r w:rsidR="00267DA3">
        <w:rPr>
          <w:rFonts w:asciiTheme="minorHAnsi" w:hAnsiTheme="minorHAnsi"/>
        </w:rPr>
        <w:t xml:space="preserve"> – </w:t>
      </w:r>
      <w:r w:rsidR="00997D15">
        <w:rPr>
          <w:rFonts w:asciiTheme="minorHAnsi" w:hAnsiTheme="minorHAnsi"/>
        </w:rPr>
        <w:t>Please Respond to discussion board.</w:t>
      </w:r>
      <w:r w:rsidR="00267DA3">
        <w:rPr>
          <w:rFonts w:asciiTheme="minorHAnsi" w:hAnsiTheme="minorHAnsi"/>
        </w:rPr>
        <w:t xml:space="preserve"> </w:t>
      </w:r>
    </w:p>
    <w:p w14:paraId="0391C3DC" w14:textId="0A03750B" w:rsidR="004F798B" w:rsidRPr="004F798B" w:rsidRDefault="004F798B" w:rsidP="004F798B">
      <w:pPr>
        <w:jc w:val="left"/>
        <w:rPr>
          <w:rFonts w:asciiTheme="minorHAnsi" w:hAnsiTheme="minorHAnsi"/>
          <w:b/>
        </w:rPr>
      </w:pPr>
      <w:r w:rsidRPr="004F798B">
        <w:rPr>
          <w:rFonts w:asciiTheme="minorHAnsi" w:hAnsiTheme="minorHAnsi"/>
          <w:b/>
        </w:rPr>
        <w:t>Week 2</w:t>
      </w:r>
    </w:p>
    <w:p w14:paraId="4B5FE79B" w14:textId="0360B5FD" w:rsidR="00A945D2" w:rsidRDefault="008D18D5" w:rsidP="0068646D">
      <w:pPr>
        <w:pStyle w:val="ListParagraph"/>
        <w:numPr>
          <w:ilvl w:val="0"/>
          <w:numId w:val="42"/>
        </w:numPr>
        <w:jc w:val="left"/>
        <w:rPr>
          <w:rFonts w:asciiTheme="minorHAnsi" w:hAnsiTheme="minorHAnsi"/>
        </w:rPr>
      </w:pPr>
      <w:r>
        <w:rPr>
          <w:rFonts w:asciiTheme="minorHAnsi" w:hAnsiTheme="minorHAnsi"/>
        </w:rPr>
        <w:t>Complete Character strengths Video, 24 Character Strength Assessment Survey and Character Strength Interview.</w:t>
      </w:r>
    </w:p>
    <w:p w14:paraId="30325BB1" w14:textId="610EC683" w:rsidR="008D18D5" w:rsidRDefault="008D18D5" w:rsidP="0068646D">
      <w:pPr>
        <w:pStyle w:val="ListParagraph"/>
        <w:numPr>
          <w:ilvl w:val="0"/>
          <w:numId w:val="42"/>
        </w:numPr>
        <w:jc w:val="left"/>
        <w:rPr>
          <w:rFonts w:asciiTheme="minorHAnsi" w:hAnsiTheme="minorHAnsi"/>
        </w:rPr>
      </w:pPr>
      <w:r>
        <w:rPr>
          <w:rFonts w:asciiTheme="minorHAnsi" w:hAnsiTheme="minorHAnsi"/>
        </w:rPr>
        <w:t>Start Reading Chapters 1-3</w:t>
      </w:r>
    </w:p>
    <w:p w14:paraId="0EE28C80" w14:textId="0FF953DE" w:rsidR="008D18D5" w:rsidRPr="0068646D" w:rsidRDefault="008D18D5" w:rsidP="0068646D">
      <w:pPr>
        <w:pStyle w:val="ListParagraph"/>
        <w:numPr>
          <w:ilvl w:val="0"/>
          <w:numId w:val="42"/>
        </w:numPr>
        <w:jc w:val="left"/>
        <w:rPr>
          <w:rFonts w:asciiTheme="minorHAnsi" w:hAnsiTheme="minorHAnsi"/>
        </w:rPr>
      </w:pPr>
      <w:r>
        <w:rPr>
          <w:rFonts w:asciiTheme="minorHAnsi" w:hAnsiTheme="minorHAnsi"/>
        </w:rPr>
        <w:t>Discussion Question</w:t>
      </w:r>
    </w:p>
    <w:p w14:paraId="7E9B4810" w14:textId="77777777" w:rsidR="009B2887" w:rsidRDefault="009B2887" w:rsidP="00264E77">
      <w:pPr>
        <w:jc w:val="left"/>
        <w:rPr>
          <w:rFonts w:asciiTheme="minorHAnsi" w:hAnsiTheme="minorHAnsi"/>
        </w:rPr>
      </w:pPr>
    </w:p>
    <w:p w14:paraId="364FDD16" w14:textId="3A298600" w:rsidR="008D18D5" w:rsidRDefault="009B2887" w:rsidP="00267DA3">
      <w:pPr>
        <w:jc w:val="left"/>
        <w:rPr>
          <w:rFonts w:asciiTheme="minorHAnsi" w:hAnsiTheme="minorHAnsi"/>
          <w:b/>
        </w:rPr>
      </w:pPr>
      <w:r>
        <w:rPr>
          <w:rFonts w:asciiTheme="minorHAnsi" w:hAnsiTheme="minorHAnsi"/>
          <w:b/>
        </w:rPr>
        <w:t xml:space="preserve">Week </w:t>
      </w:r>
      <w:r w:rsidR="004F798B">
        <w:rPr>
          <w:rFonts w:asciiTheme="minorHAnsi" w:hAnsiTheme="minorHAnsi"/>
          <w:b/>
        </w:rPr>
        <w:t xml:space="preserve">3 </w:t>
      </w:r>
      <w:r w:rsidR="004F798B" w:rsidRPr="004F798B">
        <w:rPr>
          <w:rFonts w:asciiTheme="minorHAnsi" w:hAnsiTheme="minorHAnsi"/>
          <w:b/>
          <w:highlight w:val="yellow"/>
        </w:rPr>
        <w:t>EXAM</w:t>
      </w:r>
      <w:r w:rsidR="00023BB2">
        <w:rPr>
          <w:rFonts w:asciiTheme="minorHAnsi" w:hAnsiTheme="minorHAnsi"/>
          <w:b/>
        </w:rPr>
        <w:t xml:space="preserve"> –</w:t>
      </w:r>
    </w:p>
    <w:p w14:paraId="60D35A36" w14:textId="3FAAAE31" w:rsidR="00267DA3" w:rsidRPr="00267DA3" w:rsidRDefault="004F798B" w:rsidP="00267DA3">
      <w:pPr>
        <w:pStyle w:val="ListParagraph"/>
        <w:numPr>
          <w:ilvl w:val="0"/>
          <w:numId w:val="48"/>
        </w:numPr>
        <w:jc w:val="left"/>
        <w:rPr>
          <w:rFonts w:asciiTheme="minorHAnsi" w:hAnsiTheme="minorHAnsi"/>
          <w:b/>
        </w:rPr>
      </w:pPr>
      <w:r>
        <w:rPr>
          <w:rFonts w:asciiTheme="minorHAnsi" w:hAnsiTheme="minorHAnsi"/>
        </w:rPr>
        <w:t xml:space="preserve">NO active Discussion </w:t>
      </w:r>
    </w:p>
    <w:p w14:paraId="27287045" w14:textId="396CA744" w:rsidR="00267DA3" w:rsidRPr="00267DA3" w:rsidRDefault="00267DA3" w:rsidP="00267DA3">
      <w:pPr>
        <w:pStyle w:val="ListParagraph"/>
        <w:numPr>
          <w:ilvl w:val="0"/>
          <w:numId w:val="48"/>
        </w:numPr>
        <w:jc w:val="left"/>
        <w:rPr>
          <w:rFonts w:asciiTheme="minorHAnsi" w:hAnsiTheme="minorHAnsi"/>
          <w:b/>
        </w:rPr>
      </w:pPr>
      <w:r>
        <w:rPr>
          <w:rFonts w:asciiTheme="minorHAnsi" w:hAnsiTheme="minorHAnsi"/>
        </w:rPr>
        <w:t>Read chapters 4-5, review PowerPoints of Chapters 1-5</w:t>
      </w:r>
    </w:p>
    <w:p w14:paraId="1859BC70" w14:textId="530C95C0" w:rsidR="00267DA3" w:rsidRPr="00267DA3" w:rsidRDefault="00267DA3" w:rsidP="00267DA3">
      <w:pPr>
        <w:pStyle w:val="ListParagraph"/>
        <w:numPr>
          <w:ilvl w:val="0"/>
          <w:numId w:val="48"/>
        </w:numPr>
        <w:jc w:val="left"/>
        <w:rPr>
          <w:rFonts w:asciiTheme="minorHAnsi" w:hAnsiTheme="minorHAnsi"/>
          <w:b/>
        </w:rPr>
      </w:pPr>
      <w:r>
        <w:rPr>
          <w:rFonts w:asciiTheme="minorHAnsi" w:hAnsiTheme="minorHAnsi"/>
        </w:rPr>
        <w:t>Exam NEXT week</w:t>
      </w:r>
    </w:p>
    <w:p w14:paraId="60743400" w14:textId="77777777" w:rsidR="00A945D2" w:rsidRDefault="00A945D2" w:rsidP="00A945D2">
      <w:pPr>
        <w:jc w:val="left"/>
        <w:rPr>
          <w:rFonts w:asciiTheme="minorHAnsi" w:hAnsiTheme="minorHAnsi"/>
          <w:b/>
          <w:i/>
        </w:rPr>
      </w:pPr>
    </w:p>
    <w:p w14:paraId="39A901CB" w14:textId="1FFB5E4B" w:rsidR="00023BB2" w:rsidRDefault="009B2887" w:rsidP="00A945D2">
      <w:pPr>
        <w:jc w:val="left"/>
        <w:rPr>
          <w:rFonts w:asciiTheme="minorHAnsi" w:hAnsiTheme="minorHAnsi"/>
          <w:b/>
        </w:rPr>
      </w:pPr>
      <w:r>
        <w:rPr>
          <w:rFonts w:asciiTheme="minorHAnsi" w:hAnsiTheme="minorHAnsi"/>
          <w:b/>
        </w:rPr>
        <w:t xml:space="preserve">Week </w:t>
      </w:r>
      <w:r w:rsidR="004F798B">
        <w:rPr>
          <w:rFonts w:asciiTheme="minorHAnsi" w:hAnsiTheme="minorHAnsi"/>
          <w:b/>
        </w:rPr>
        <w:t>4</w:t>
      </w:r>
      <w:r w:rsidR="00023BB2">
        <w:rPr>
          <w:rFonts w:asciiTheme="minorHAnsi" w:hAnsiTheme="minorHAnsi"/>
          <w:b/>
        </w:rPr>
        <w:t xml:space="preserve"> </w:t>
      </w:r>
      <w:r w:rsidR="00023BB2" w:rsidRPr="00023BB2">
        <w:rPr>
          <w:rFonts w:asciiTheme="minorHAnsi" w:hAnsiTheme="minorHAnsi"/>
          <w:b/>
          <w:highlight w:val="yellow"/>
        </w:rPr>
        <w:t>Exam</w:t>
      </w:r>
    </w:p>
    <w:p w14:paraId="503A3E1E" w14:textId="77777777" w:rsidR="008D18D5" w:rsidRPr="008D18D5" w:rsidRDefault="008D18D5" w:rsidP="008D18D5">
      <w:pPr>
        <w:pStyle w:val="ListParagraph"/>
        <w:numPr>
          <w:ilvl w:val="0"/>
          <w:numId w:val="46"/>
        </w:numPr>
        <w:jc w:val="left"/>
        <w:rPr>
          <w:rFonts w:asciiTheme="minorHAnsi" w:hAnsiTheme="minorHAnsi"/>
          <w:b/>
        </w:rPr>
      </w:pPr>
      <w:r>
        <w:rPr>
          <w:rFonts w:asciiTheme="minorHAnsi" w:hAnsiTheme="minorHAnsi"/>
        </w:rPr>
        <w:t>Discussion Question</w:t>
      </w:r>
    </w:p>
    <w:p w14:paraId="656DDEF6" w14:textId="77777777" w:rsidR="008D18D5" w:rsidRPr="008D18D5" w:rsidRDefault="008D18D5" w:rsidP="008D18D5">
      <w:pPr>
        <w:pStyle w:val="ListParagraph"/>
        <w:numPr>
          <w:ilvl w:val="0"/>
          <w:numId w:val="46"/>
        </w:numPr>
        <w:jc w:val="left"/>
        <w:rPr>
          <w:rFonts w:asciiTheme="minorHAnsi" w:hAnsiTheme="minorHAnsi"/>
          <w:b/>
        </w:rPr>
      </w:pPr>
      <w:r>
        <w:rPr>
          <w:rFonts w:asciiTheme="minorHAnsi" w:hAnsiTheme="minorHAnsi"/>
        </w:rPr>
        <w:t>Review Power Points</w:t>
      </w:r>
    </w:p>
    <w:p w14:paraId="430F69F2" w14:textId="77777777" w:rsidR="008D18D5" w:rsidRPr="008D18D5" w:rsidRDefault="008D18D5" w:rsidP="008D18D5">
      <w:pPr>
        <w:jc w:val="left"/>
        <w:rPr>
          <w:rFonts w:asciiTheme="minorHAnsi" w:hAnsiTheme="minorHAnsi"/>
          <w:b/>
        </w:rPr>
      </w:pPr>
      <w:r>
        <w:rPr>
          <w:rFonts w:asciiTheme="minorHAnsi" w:hAnsiTheme="minorHAnsi"/>
        </w:rPr>
        <w:tab/>
      </w:r>
      <w:r>
        <w:rPr>
          <w:rFonts w:asciiTheme="minorHAnsi" w:hAnsiTheme="minorHAnsi"/>
        </w:rPr>
        <w:tab/>
      </w:r>
      <w:r w:rsidRPr="008D18D5">
        <w:rPr>
          <w:rFonts w:asciiTheme="minorHAnsi" w:hAnsiTheme="minorHAnsi"/>
        </w:rPr>
        <w:t>Applications</w:t>
      </w:r>
    </w:p>
    <w:p w14:paraId="416035F1" w14:textId="77777777" w:rsidR="008D18D5" w:rsidRPr="008D18D5" w:rsidRDefault="008D18D5" w:rsidP="008D18D5">
      <w:pPr>
        <w:jc w:val="left"/>
        <w:rPr>
          <w:rFonts w:asciiTheme="minorHAnsi" w:hAnsiTheme="minorHAnsi"/>
          <w:b/>
        </w:rPr>
      </w:pPr>
      <w:r>
        <w:rPr>
          <w:rFonts w:asciiTheme="minorHAnsi" w:hAnsiTheme="minorHAnsi"/>
        </w:rPr>
        <w:tab/>
      </w:r>
      <w:r>
        <w:rPr>
          <w:rFonts w:asciiTheme="minorHAnsi" w:hAnsiTheme="minorHAnsi"/>
        </w:rPr>
        <w:tab/>
      </w:r>
      <w:r w:rsidRPr="008D18D5">
        <w:rPr>
          <w:rFonts w:asciiTheme="minorHAnsi" w:hAnsiTheme="minorHAnsi"/>
        </w:rPr>
        <w:t>Resume and Cover letters</w:t>
      </w:r>
    </w:p>
    <w:p w14:paraId="23022DE7" w14:textId="77777777" w:rsidR="008D18D5" w:rsidRPr="008D18D5" w:rsidRDefault="008D18D5" w:rsidP="008D18D5">
      <w:pPr>
        <w:jc w:val="left"/>
        <w:rPr>
          <w:rFonts w:asciiTheme="minorHAnsi" w:hAnsiTheme="minorHAnsi"/>
          <w:b/>
        </w:rPr>
      </w:pPr>
      <w:r>
        <w:rPr>
          <w:rFonts w:asciiTheme="minorHAnsi" w:hAnsiTheme="minorHAnsi"/>
        </w:rPr>
        <w:tab/>
      </w:r>
      <w:r>
        <w:rPr>
          <w:rFonts w:asciiTheme="minorHAnsi" w:hAnsiTheme="minorHAnsi"/>
        </w:rPr>
        <w:tab/>
      </w:r>
      <w:r w:rsidRPr="008D18D5">
        <w:rPr>
          <w:rFonts w:asciiTheme="minorHAnsi" w:hAnsiTheme="minorHAnsi"/>
        </w:rPr>
        <w:t>Interviewing, attire, correspondence</w:t>
      </w:r>
    </w:p>
    <w:p w14:paraId="25A7B81C" w14:textId="77777777" w:rsidR="008D18D5" w:rsidRPr="008D18D5" w:rsidRDefault="008D18D5" w:rsidP="008D18D5">
      <w:pPr>
        <w:jc w:val="left"/>
        <w:rPr>
          <w:rFonts w:asciiTheme="minorHAnsi" w:hAnsiTheme="minorHAnsi"/>
          <w:b/>
        </w:rPr>
      </w:pPr>
      <w:r>
        <w:rPr>
          <w:rFonts w:asciiTheme="minorHAnsi" w:hAnsiTheme="minorHAnsi"/>
        </w:rPr>
        <w:tab/>
      </w:r>
      <w:r>
        <w:rPr>
          <w:rFonts w:asciiTheme="minorHAnsi" w:hAnsiTheme="minorHAnsi"/>
        </w:rPr>
        <w:tab/>
      </w:r>
      <w:r w:rsidRPr="008D18D5">
        <w:rPr>
          <w:rFonts w:asciiTheme="minorHAnsi" w:hAnsiTheme="minorHAnsi"/>
        </w:rPr>
        <w:t xml:space="preserve">Business writing, </w:t>
      </w:r>
    </w:p>
    <w:p w14:paraId="2E4EBEB3" w14:textId="77777777" w:rsidR="008D18D5" w:rsidRDefault="008D18D5" w:rsidP="008D18D5">
      <w:pPr>
        <w:ind w:left="360"/>
        <w:jc w:val="left"/>
        <w:rPr>
          <w:rFonts w:asciiTheme="minorHAnsi" w:hAnsiTheme="minorHAnsi"/>
          <w:b/>
        </w:rPr>
      </w:pPr>
      <w:r>
        <w:rPr>
          <w:rFonts w:asciiTheme="minorHAnsi" w:hAnsiTheme="minorHAnsi"/>
          <w:b/>
        </w:rPr>
        <w:t>DUE HOMEWORK (Resume and Cover Letter)</w:t>
      </w:r>
    </w:p>
    <w:p w14:paraId="1FB2602B" w14:textId="77777777" w:rsidR="008D18D5" w:rsidRDefault="008D18D5" w:rsidP="00A945D2">
      <w:pPr>
        <w:jc w:val="left"/>
        <w:rPr>
          <w:rFonts w:asciiTheme="minorHAnsi" w:hAnsiTheme="minorHAnsi"/>
          <w:b/>
        </w:rPr>
      </w:pPr>
    </w:p>
    <w:p w14:paraId="18459A82" w14:textId="77777777" w:rsidR="009B0273" w:rsidRDefault="009B0273" w:rsidP="00A945D2">
      <w:pPr>
        <w:jc w:val="left"/>
        <w:rPr>
          <w:rFonts w:asciiTheme="minorHAnsi" w:hAnsiTheme="minorHAnsi"/>
          <w:b/>
        </w:rPr>
      </w:pPr>
    </w:p>
    <w:p w14:paraId="05BE260F" w14:textId="77777777" w:rsidR="00267DA3" w:rsidRDefault="00267DA3" w:rsidP="00A945D2">
      <w:pPr>
        <w:jc w:val="left"/>
        <w:rPr>
          <w:rFonts w:asciiTheme="minorHAnsi" w:hAnsiTheme="minorHAnsi"/>
          <w:b/>
        </w:rPr>
      </w:pPr>
    </w:p>
    <w:p w14:paraId="171855D5" w14:textId="77777777" w:rsidR="00267DA3" w:rsidRDefault="00267DA3" w:rsidP="00A945D2">
      <w:pPr>
        <w:jc w:val="left"/>
        <w:rPr>
          <w:rFonts w:asciiTheme="minorHAnsi" w:hAnsiTheme="minorHAnsi"/>
          <w:b/>
        </w:rPr>
      </w:pPr>
    </w:p>
    <w:p w14:paraId="6979C8C3" w14:textId="77777777" w:rsidR="00267DA3" w:rsidRDefault="00267DA3" w:rsidP="00A945D2">
      <w:pPr>
        <w:jc w:val="left"/>
        <w:rPr>
          <w:rFonts w:asciiTheme="minorHAnsi" w:hAnsiTheme="minorHAnsi"/>
          <w:b/>
        </w:rPr>
      </w:pPr>
    </w:p>
    <w:p w14:paraId="08D2B890" w14:textId="77777777" w:rsidR="00267DA3" w:rsidRDefault="00267DA3" w:rsidP="00A945D2">
      <w:pPr>
        <w:jc w:val="left"/>
        <w:rPr>
          <w:rFonts w:asciiTheme="minorHAnsi" w:hAnsiTheme="minorHAnsi"/>
          <w:b/>
        </w:rPr>
      </w:pPr>
    </w:p>
    <w:p w14:paraId="1FB018EB" w14:textId="55F249B6" w:rsidR="009B2887" w:rsidRDefault="009B2887" w:rsidP="00A945D2">
      <w:pPr>
        <w:jc w:val="left"/>
        <w:rPr>
          <w:rFonts w:asciiTheme="minorHAnsi" w:hAnsiTheme="minorHAnsi"/>
          <w:b/>
        </w:rPr>
      </w:pPr>
      <w:r>
        <w:rPr>
          <w:rFonts w:asciiTheme="minorHAnsi" w:hAnsiTheme="minorHAnsi"/>
          <w:b/>
        </w:rPr>
        <w:t xml:space="preserve">Week </w:t>
      </w:r>
      <w:r w:rsidR="004F798B">
        <w:rPr>
          <w:rFonts w:asciiTheme="minorHAnsi" w:hAnsiTheme="minorHAnsi"/>
          <w:b/>
        </w:rPr>
        <w:t>5</w:t>
      </w:r>
    </w:p>
    <w:p w14:paraId="616A0831" w14:textId="77777777" w:rsidR="008D18D5" w:rsidRDefault="008D18D5" w:rsidP="008D18D5">
      <w:pPr>
        <w:jc w:val="left"/>
        <w:rPr>
          <w:rFonts w:asciiTheme="minorHAnsi" w:hAnsiTheme="minorHAnsi"/>
          <w:b/>
        </w:rPr>
      </w:pPr>
      <w:r>
        <w:rPr>
          <w:rFonts w:asciiTheme="minorHAnsi" w:hAnsiTheme="minorHAnsi"/>
          <w:b/>
        </w:rPr>
        <w:t>REDO Homework DUE (Resume and Cover Letter)</w:t>
      </w:r>
    </w:p>
    <w:p w14:paraId="3BC91A51" w14:textId="77777777" w:rsidR="008D18D5" w:rsidRDefault="008D18D5" w:rsidP="008D18D5">
      <w:pPr>
        <w:jc w:val="left"/>
        <w:rPr>
          <w:rFonts w:asciiTheme="minorHAnsi" w:hAnsiTheme="minorHAnsi"/>
        </w:rPr>
      </w:pPr>
      <w:r>
        <w:rPr>
          <w:rFonts w:asciiTheme="minorHAnsi" w:hAnsiTheme="minorHAnsi"/>
          <w:b/>
        </w:rPr>
        <w:tab/>
      </w:r>
      <w:r>
        <w:rPr>
          <w:rFonts w:asciiTheme="minorHAnsi" w:hAnsiTheme="minorHAnsi"/>
        </w:rPr>
        <w:t xml:space="preserve">Rough Draft: </w:t>
      </w:r>
      <w:r w:rsidRPr="001675F7">
        <w:rPr>
          <w:rFonts w:asciiTheme="minorHAnsi" w:hAnsiTheme="minorHAnsi"/>
        </w:rPr>
        <w:t xml:space="preserve">Resume and Cover letter </w:t>
      </w:r>
    </w:p>
    <w:p w14:paraId="2D035916" w14:textId="77777777" w:rsidR="008D18D5" w:rsidRPr="001675F7" w:rsidRDefault="008D18D5" w:rsidP="008D18D5">
      <w:pPr>
        <w:jc w:val="left"/>
        <w:rPr>
          <w:rFonts w:asciiTheme="minorHAnsi" w:hAnsiTheme="minorHAnsi"/>
        </w:rPr>
      </w:pPr>
      <w:r>
        <w:rPr>
          <w:rFonts w:asciiTheme="minorHAnsi" w:hAnsiTheme="minorHAnsi"/>
        </w:rPr>
        <w:tab/>
        <w:t>-Doesn’t have to be on Resume paper</w:t>
      </w:r>
    </w:p>
    <w:p w14:paraId="00AF6A8B" w14:textId="50DD57F4" w:rsidR="007212E6" w:rsidRPr="00593F83" w:rsidRDefault="00023BB2" w:rsidP="00A945D2">
      <w:pPr>
        <w:pStyle w:val="ListParagraph"/>
        <w:numPr>
          <w:ilvl w:val="0"/>
          <w:numId w:val="44"/>
        </w:numPr>
        <w:jc w:val="left"/>
        <w:rPr>
          <w:rFonts w:asciiTheme="minorHAnsi" w:hAnsiTheme="minorHAnsi"/>
        </w:rPr>
      </w:pPr>
      <w:r w:rsidRPr="00267DA3">
        <w:rPr>
          <w:rFonts w:asciiTheme="minorHAnsi" w:hAnsiTheme="minorHAnsi"/>
        </w:rPr>
        <w:t>Chapter 6,7,8,9</w:t>
      </w:r>
    </w:p>
    <w:p w14:paraId="3A42DA37" w14:textId="7A419E2E" w:rsidR="007212E6" w:rsidRPr="00267DA3" w:rsidRDefault="007212E6" w:rsidP="007212E6">
      <w:pPr>
        <w:pStyle w:val="ListParagraph"/>
        <w:numPr>
          <w:ilvl w:val="0"/>
          <w:numId w:val="43"/>
        </w:numPr>
        <w:jc w:val="left"/>
        <w:rPr>
          <w:rFonts w:asciiTheme="minorHAnsi" w:hAnsiTheme="minorHAnsi"/>
        </w:rPr>
      </w:pPr>
      <w:r w:rsidRPr="00267DA3">
        <w:rPr>
          <w:rFonts w:asciiTheme="minorHAnsi" w:hAnsiTheme="minorHAnsi"/>
        </w:rPr>
        <w:t>Interviewing</w:t>
      </w:r>
      <w:r w:rsidR="00593F83">
        <w:rPr>
          <w:rFonts w:asciiTheme="minorHAnsi" w:hAnsiTheme="minorHAnsi"/>
        </w:rPr>
        <w:t xml:space="preserve"> Do’s and Don’ts</w:t>
      </w:r>
    </w:p>
    <w:p w14:paraId="7B6A5B70" w14:textId="77777777" w:rsidR="007212E6" w:rsidRDefault="007212E6" w:rsidP="00A945D2">
      <w:pPr>
        <w:jc w:val="left"/>
        <w:rPr>
          <w:rFonts w:asciiTheme="minorHAnsi" w:hAnsiTheme="minorHAnsi"/>
          <w:b/>
        </w:rPr>
      </w:pPr>
    </w:p>
    <w:p w14:paraId="07FF5344" w14:textId="77777777" w:rsidR="000A33C1" w:rsidRDefault="000A33C1" w:rsidP="00A945D2">
      <w:pPr>
        <w:jc w:val="left"/>
        <w:rPr>
          <w:rFonts w:asciiTheme="minorHAnsi" w:hAnsiTheme="minorHAnsi"/>
          <w:b/>
        </w:rPr>
      </w:pPr>
    </w:p>
    <w:p w14:paraId="097A4F92" w14:textId="2A6629E8" w:rsidR="000A33C1" w:rsidRPr="00267DA3" w:rsidRDefault="000A33C1" w:rsidP="00A945D2">
      <w:pPr>
        <w:jc w:val="left"/>
        <w:rPr>
          <w:rFonts w:asciiTheme="minorHAnsi" w:hAnsiTheme="minorHAnsi"/>
        </w:rPr>
      </w:pPr>
      <w:r>
        <w:rPr>
          <w:rFonts w:asciiTheme="minorHAnsi" w:hAnsiTheme="minorHAnsi"/>
          <w:b/>
        </w:rPr>
        <w:t xml:space="preserve">Week </w:t>
      </w:r>
      <w:r w:rsidR="004F798B">
        <w:rPr>
          <w:rFonts w:asciiTheme="minorHAnsi" w:hAnsiTheme="minorHAnsi"/>
          <w:b/>
        </w:rPr>
        <w:t xml:space="preserve">6: </w:t>
      </w:r>
      <w:r w:rsidR="004F798B" w:rsidRPr="004F798B">
        <w:rPr>
          <w:rFonts w:asciiTheme="minorHAnsi" w:hAnsiTheme="minorHAnsi"/>
          <w:b/>
          <w:highlight w:val="yellow"/>
        </w:rPr>
        <w:t>EXAM</w:t>
      </w:r>
      <w:r w:rsidR="00023BB2">
        <w:rPr>
          <w:rFonts w:asciiTheme="minorHAnsi" w:hAnsiTheme="minorHAnsi"/>
          <w:b/>
        </w:rPr>
        <w:t xml:space="preserve"> </w:t>
      </w:r>
      <w:r w:rsidR="00023BB2" w:rsidRPr="00267DA3">
        <w:rPr>
          <w:rFonts w:asciiTheme="minorHAnsi" w:hAnsiTheme="minorHAnsi"/>
        </w:rPr>
        <w:t>Chapter 6,7,8,9</w:t>
      </w:r>
    </w:p>
    <w:p w14:paraId="4B6BEEEB" w14:textId="77777777" w:rsidR="00D748F6" w:rsidRPr="00267DA3" w:rsidRDefault="00D748F6" w:rsidP="00D748F6">
      <w:pPr>
        <w:pStyle w:val="ListParagraph"/>
        <w:numPr>
          <w:ilvl w:val="0"/>
          <w:numId w:val="41"/>
        </w:numPr>
        <w:jc w:val="left"/>
        <w:rPr>
          <w:rFonts w:asciiTheme="minorHAnsi" w:hAnsiTheme="minorHAnsi"/>
        </w:rPr>
      </w:pPr>
      <w:r w:rsidRPr="00267DA3">
        <w:rPr>
          <w:rFonts w:asciiTheme="minorHAnsi" w:hAnsiTheme="minorHAnsi"/>
        </w:rPr>
        <w:t>7 Ps of Professionalism</w:t>
      </w:r>
    </w:p>
    <w:p w14:paraId="48038E03" w14:textId="77777777" w:rsidR="00D748F6" w:rsidRDefault="00D748F6" w:rsidP="00A945D2">
      <w:pPr>
        <w:jc w:val="left"/>
        <w:rPr>
          <w:rFonts w:asciiTheme="minorHAnsi" w:hAnsiTheme="minorHAnsi"/>
          <w:b/>
        </w:rPr>
      </w:pPr>
    </w:p>
    <w:p w14:paraId="64FCF00A" w14:textId="59EE3233" w:rsidR="00D748F6" w:rsidRDefault="000A33C1" w:rsidP="00A945D2">
      <w:pPr>
        <w:jc w:val="left"/>
        <w:rPr>
          <w:rFonts w:asciiTheme="minorHAnsi" w:hAnsiTheme="minorHAnsi"/>
          <w:b/>
        </w:rPr>
      </w:pPr>
      <w:r>
        <w:rPr>
          <w:rFonts w:asciiTheme="minorHAnsi" w:hAnsiTheme="minorHAnsi"/>
          <w:b/>
        </w:rPr>
        <w:t xml:space="preserve">Week </w:t>
      </w:r>
      <w:r w:rsidR="004F798B">
        <w:rPr>
          <w:rFonts w:asciiTheme="minorHAnsi" w:hAnsiTheme="minorHAnsi"/>
          <w:b/>
        </w:rPr>
        <w:t>7</w:t>
      </w:r>
      <w:r w:rsidR="00023BB2">
        <w:rPr>
          <w:rFonts w:asciiTheme="minorHAnsi" w:hAnsiTheme="minorHAnsi"/>
          <w:b/>
        </w:rPr>
        <w:t xml:space="preserve"> </w:t>
      </w:r>
      <w:r w:rsidR="00023BB2" w:rsidRPr="00023BB2">
        <w:rPr>
          <w:rFonts w:asciiTheme="minorHAnsi" w:hAnsiTheme="minorHAnsi"/>
          <w:b/>
          <w:highlight w:val="yellow"/>
        </w:rPr>
        <w:t>Exam</w:t>
      </w:r>
      <w:r w:rsidR="00023BB2">
        <w:rPr>
          <w:rFonts w:asciiTheme="minorHAnsi" w:hAnsiTheme="minorHAnsi"/>
          <w:b/>
        </w:rPr>
        <w:t xml:space="preserve"> </w:t>
      </w:r>
    </w:p>
    <w:p w14:paraId="3CD106CC" w14:textId="39FE8F9C" w:rsidR="00023BB2" w:rsidRPr="00267DA3" w:rsidRDefault="00023BB2" w:rsidP="00A945D2">
      <w:pPr>
        <w:jc w:val="left"/>
        <w:rPr>
          <w:rFonts w:asciiTheme="minorHAnsi" w:hAnsiTheme="minorHAnsi"/>
        </w:rPr>
      </w:pPr>
      <w:r w:rsidRPr="00267DA3">
        <w:rPr>
          <w:rFonts w:asciiTheme="minorHAnsi" w:hAnsiTheme="minorHAnsi"/>
        </w:rPr>
        <w:t>Chapter 10, 11</w:t>
      </w:r>
    </w:p>
    <w:p w14:paraId="0F8BEFDB" w14:textId="56657A33" w:rsidR="005E5999" w:rsidRDefault="005E5999" w:rsidP="002F13D0">
      <w:pPr>
        <w:jc w:val="left"/>
        <w:rPr>
          <w:rFonts w:asciiTheme="minorHAnsi" w:hAnsiTheme="minorHAnsi"/>
        </w:rPr>
      </w:pPr>
    </w:p>
    <w:p w14:paraId="40004E53" w14:textId="75BD7CCA" w:rsidR="006A0862" w:rsidRDefault="000A33C1" w:rsidP="002F13D0">
      <w:pPr>
        <w:jc w:val="left"/>
        <w:rPr>
          <w:rFonts w:asciiTheme="minorHAnsi" w:hAnsiTheme="minorHAnsi"/>
          <w:b/>
          <w:color w:val="000000" w:themeColor="text1"/>
        </w:rPr>
      </w:pPr>
      <w:r>
        <w:rPr>
          <w:rFonts w:asciiTheme="minorHAnsi" w:hAnsiTheme="minorHAnsi"/>
          <w:b/>
          <w:color w:val="000000" w:themeColor="text1"/>
        </w:rPr>
        <w:t xml:space="preserve">Week </w:t>
      </w:r>
      <w:r w:rsidR="004F798B">
        <w:rPr>
          <w:rFonts w:asciiTheme="minorHAnsi" w:hAnsiTheme="minorHAnsi"/>
          <w:b/>
          <w:color w:val="000000" w:themeColor="text1"/>
        </w:rPr>
        <w:t>8</w:t>
      </w:r>
    </w:p>
    <w:p w14:paraId="1FD0F149" w14:textId="5BE4DE1E" w:rsidR="001675F7" w:rsidRPr="004F798B" w:rsidRDefault="004F798B" w:rsidP="005E5999">
      <w:pPr>
        <w:pStyle w:val="ListParagraph"/>
        <w:numPr>
          <w:ilvl w:val="0"/>
          <w:numId w:val="41"/>
        </w:numPr>
        <w:jc w:val="left"/>
        <w:rPr>
          <w:rFonts w:asciiTheme="minorHAnsi" w:hAnsiTheme="minorHAnsi"/>
          <w:b/>
          <w:color w:val="000000" w:themeColor="text1"/>
        </w:rPr>
      </w:pPr>
      <w:r>
        <w:rPr>
          <w:rFonts w:asciiTheme="minorHAnsi" w:hAnsiTheme="minorHAnsi"/>
          <w:b/>
          <w:color w:val="000000" w:themeColor="text1"/>
        </w:rPr>
        <w:t xml:space="preserve">7 Ps of </w:t>
      </w:r>
      <w:r>
        <w:rPr>
          <w:rFonts w:asciiTheme="minorHAnsi" w:hAnsiTheme="minorHAnsi"/>
          <w:color w:val="000000" w:themeColor="text1"/>
        </w:rPr>
        <w:t>Professionalism</w:t>
      </w:r>
    </w:p>
    <w:p w14:paraId="762A1A29" w14:textId="597BA04F" w:rsidR="004F798B" w:rsidRDefault="004F798B" w:rsidP="005E5999">
      <w:pPr>
        <w:pStyle w:val="ListParagraph"/>
        <w:numPr>
          <w:ilvl w:val="0"/>
          <w:numId w:val="41"/>
        </w:numPr>
        <w:jc w:val="left"/>
        <w:rPr>
          <w:rFonts w:asciiTheme="minorHAnsi" w:hAnsiTheme="minorHAnsi"/>
          <w:b/>
          <w:color w:val="000000" w:themeColor="text1"/>
        </w:rPr>
      </w:pPr>
      <w:r>
        <w:rPr>
          <w:rFonts w:asciiTheme="minorHAnsi" w:hAnsiTheme="minorHAnsi"/>
          <w:b/>
          <w:color w:val="000000" w:themeColor="text1"/>
        </w:rPr>
        <w:t>Discussion Question</w:t>
      </w:r>
    </w:p>
    <w:p w14:paraId="76C1E9F0" w14:textId="77777777" w:rsidR="004F798B" w:rsidRPr="004F798B" w:rsidRDefault="004F798B" w:rsidP="005E5999">
      <w:pPr>
        <w:pStyle w:val="ListParagraph"/>
        <w:numPr>
          <w:ilvl w:val="0"/>
          <w:numId w:val="41"/>
        </w:numPr>
        <w:jc w:val="left"/>
        <w:rPr>
          <w:rFonts w:asciiTheme="minorHAnsi" w:hAnsiTheme="minorHAnsi"/>
          <w:b/>
          <w:color w:val="000000" w:themeColor="text1"/>
        </w:rPr>
      </w:pPr>
    </w:p>
    <w:p w14:paraId="45A28970" w14:textId="7B2B643B" w:rsidR="00A9742A" w:rsidRDefault="001675F7" w:rsidP="005E5999">
      <w:pPr>
        <w:jc w:val="left"/>
        <w:rPr>
          <w:rFonts w:asciiTheme="minorHAnsi" w:hAnsiTheme="minorHAnsi"/>
          <w:b/>
          <w:color w:val="000000" w:themeColor="text1"/>
        </w:rPr>
      </w:pPr>
      <w:r>
        <w:rPr>
          <w:rFonts w:asciiTheme="minorHAnsi" w:hAnsiTheme="minorHAnsi"/>
          <w:b/>
          <w:color w:val="000000" w:themeColor="text1"/>
        </w:rPr>
        <w:t>Week</w:t>
      </w:r>
      <w:r w:rsidR="004F798B">
        <w:rPr>
          <w:rFonts w:asciiTheme="minorHAnsi" w:hAnsiTheme="minorHAnsi"/>
          <w:b/>
          <w:color w:val="000000" w:themeColor="text1"/>
        </w:rPr>
        <w:t xml:space="preserve"> </w:t>
      </w:r>
      <w:proofErr w:type="gramStart"/>
      <w:r w:rsidR="004F798B">
        <w:rPr>
          <w:rFonts w:asciiTheme="minorHAnsi" w:hAnsiTheme="minorHAnsi"/>
          <w:b/>
          <w:color w:val="000000" w:themeColor="text1"/>
        </w:rPr>
        <w:t>9</w:t>
      </w:r>
      <w:r>
        <w:rPr>
          <w:rFonts w:asciiTheme="minorHAnsi" w:hAnsiTheme="minorHAnsi"/>
          <w:b/>
          <w:color w:val="000000" w:themeColor="text1"/>
        </w:rPr>
        <w:t xml:space="preserve">  </w:t>
      </w:r>
      <w:r w:rsidR="00023BB2" w:rsidRPr="00023BB2">
        <w:rPr>
          <w:rFonts w:asciiTheme="minorHAnsi" w:hAnsiTheme="minorHAnsi"/>
          <w:b/>
          <w:color w:val="000000" w:themeColor="text1"/>
          <w:highlight w:val="yellow"/>
        </w:rPr>
        <w:t>Exam</w:t>
      </w:r>
      <w:proofErr w:type="gramEnd"/>
      <w:r w:rsidR="00023BB2">
        <w:rPr>
          <w:rFonts w:asciiTheme="minorHAnsi" w:hAnsiTheme="minorHAnsi"/>
          <w:b/>
          <w:color w:val="000000" w:themeColor="text1"/>
        </w:rPr>
        <w:t xml:space="preserve"> </w:t>
      </w:r>
    </w:p>
    <w:p w14:paraId="31BA33A4" w14:textId="0385254D" w:rsidR="007212E6" w:rsidRPr="004F798B" w:rsidRDefault="00023BB2" w:rsidP="004F798B">
      <w:pPr>
        <w:pStyle w:val="ListParagraph"/>
        <w:numPr>
          <w:ilvl w:val="0"/>
          <w:numId w:val="50"/>
        </w:numPr>
        <w:jc w:val="left"/>
        <w:rPr>
          <w:rFonts w:asciiTheme="minorHAnsi" w:hAnsiTheme="minorHAnsi"/>
          <w:b/>
          <w:color w:val="000000" w:themeColor="text1"/>
        </w:rPr>
      </w:pPr>
      <w:r w:rsidRPr="004F798B">
        <w:rPr>
          <w:rFonts w:asciiTheme="minorHAnsi" w:hAnsiTheme="minorHAnsi"/>
          <w:b/>
          <w:color w:val="000000" w:themeColor="text1"/>
        </w:rPr>
        <w:t>Completed Resume Due</w:t>
      </w:r>
    </w:p>
    <w:p w14:paraId="13F08ABD" w14:textId="77777777" w:rsidR="00023BB2" w:rsidRDefault="00023BB2" w:rsidP="005E5999">
      <w:pPr>
        <w:jc w:val="left"/>
        <w:rPr>
          <w:rFonts w:asciiTheme="minorHAnsi" w:hAnsiTheme="minorHAnsi"/>
          <w:b/>
          <w:color w:val="000000" w:themeColor="text1"/>
        </w:rPr>
      </w:pPr>
    </w:p>
    <w:p w14:paraId="5D033B10" w14:textId="641989AF" w:rsidR="00A9742A" w:rsidRDefault="000A33C1" w:rsidP="005E5999">
      <w:pPr>
        <w:jc w:val="left"/>
        <w:rPr>
          <w:rFonts w:asciiTheme="minorHAnsi" w:hAnsiTheme="minorHAnsi"/>
          <w:b/>
          <w:color w:val="000000" w:themeColor="text1"/>
        </w:rPr>
      </w:pPr>
      <w:r>
        <w:rPr>
          <w:rFonts w:asciiTheme="minorHAnsi" w:hAnsiTheme="minorHAnsi"/>
          <w:b/>
          <w:color w:val="000000" w:themeColor="text1"/>
        </w:rPr>
        <w:t xml:space="preserve">Week </w:t>
      </w:r>
      <w:r w:rsidR="004F798B">
        <w:rPr>
          <w:rFonts w:asciiTheme="minorHAnsi" w:hAnsiTheme="minorHAnsi"/>
          <w:b/>
          <w:color w:val="000000" w:themeColor="text1"/>
        </w:rPr>
        <w:t xml:space="preserve">10 – </w:t>
      </w:r>
      <w:r w:rsidR="004F798B" w:rsidRPr="004F798B">
        <w:rPr>
          <w:rFonts w:asciiTheme="minorHAnsi" w:hAnsiTheme="minorHAnsi"/>
          <w:b/>
          <w:color w:val="000000" w:themeColor="text1"/>
          <w:highlight w:val="yellow"/>
        </w:rPr>
        <w:t>FINAL EXAM</w:t>
      </w:r>
    </w:p>
    <w:p w14:paraId="3D07C65F" w14:textId="6EE8F0EB" w:rsidR="00A9742A" w:rsidRPr="004F798B" w:rsidRDefault="00023BB2" w:rsidP="005E5999">
      <w:pPr>
        <w:pStyle w:val="ListParagraph"/>
        <w:numPr>
          <w:ilvl w:val="0"/>
          <w:numId w:val="49"/>
        </w:numPr>
        <w:jc w:val="left"/>
        <w:rPr>
          <w:rFonts w:asciiTheme="minorHAnsi" w:hAnsiTheme="minorHAnsi"/>
          <w:b/>
          <w:color w:val="000000" w:themeColor="text1"/>
        </w:rPr>
      </w:pPr>
      <w:r w:rsidRPr="004F798B">
        <w:rPr>
          <w:rFonts w:asciiTheme="minorHAnsi" w:hAnsiTheme="minorHAnsi"/>
          <w:b/>
          <w:color w:val="000000" w:themeColor="text1"/>
        </w:rPr>
        <w:t>Interviewing</w:t>
      </w:r>
      <w:r w:rsidR="00267DA3" w:rsidRPr="004F798B">
        <w:rPr>
          <w:rFonts w:asciiTheme="minorHAnsi" w:hAnsiTheme="minorHAnsi"/>
          <w:b/>
          <w:color w:val="000000" w:themeColor="text1"/>
        </w:rPr>
        <w:t xml:space="preserve"> – </w:t>
      </w:r>
      <w:r w:rsidR="00267DA3" w:rsidRPr="004F798B">
        <w:rPr>
          <w:rFonts w:asciiTheme="minorHAnsi" w:hAnsiTheme="minorHAnsi"/>
          <w:color w:val="000000" w:themeColor="text1"/>
        </w:rPr>
        <w:t>Students will watch three online videos over interviewing skills</w:t>
      </w:r>
      <w:r w:rsidRPr="004F798B">
        <w:rPr>
          <w:rFonts w:asciiTheme="minorHAnsi" w:hAnsiTheme="minorHAnsi"/>
          <w:b/>
          <w:color w:val="000000" w:themeColor="text1"/>
        </w:rPr>
        <w:t xml:space="preserve"> </w:t>
      </w:r>
    </w:p>
    <w:p w14:paraId="1AA02D47" w14:textId="77777777" w:rsidR="00023BB2" w:rsidRDefault="00023BB2" w:rsidP="006A0862">
      <w:pPr>
        <w:jc w:val="left"/>
        <w:rPr>
          <w:rFonts w:asciiTheme="minorHAnsi" w:hAnsiTheme="minorHAnsi"/>
          <w:b/>
          <w:color w:val="000000" w:themeColor="text1"/>
        </w:rPr>
      </w:pPr>
    </w:p>
    <w:p w14:paraId="0DF5BCB6" w14:textId="77777777" w:rsidR="00023BB2" w:rsidRDefault="00023BB2" w:rsidP="006A0862">
      <w:pPr>
        <w:jc w:val="left"/>
        <w:rPr>
          <w:rFonts w:asciiTheme="minorHAnsi" w:hAnsiTheme="minorHAnsi"/>
          <w:b/>
          <w:color w:val="000000" w:themeColor="text1"/>
        </w:rPr>
      </w:pPr>
    </w:p>
    <w:p w14:paraId="27554346" w14:textId="77777777" w:rsidR="00023BB2" w:rsidRDefault="00023BB2" w:rsidP="006A0862">
      <w:pPr>
        <w:jc w:val="left"/>
        <w:rPr>
          <w:rFonts w:asciiTheme="minorHAnsi" w:hAnsiTheme="minorHAnsi"/>
          <w:b/>
          <w:color w:val="000000" w:themeColor="text1"/>
        </w:rPr>
      </w:pPr>
    </w:p>
    <w:p w14:paraId="0D028DE7" w14:textId="77777777" w:rsidR="00023BB2" w:rsidRDefault="00023BB2" w:rsidP="006A0862">
      <w:pPr>
        <w:jc w:val="left"/>
        <w:rPr>
          <w:rFonts w:asciiTheme="minorHAnsi" w:hAnsiTheme="minorHAnsi"/>
          <w:b/>
          <w:color w:val="000000" w:themeColor="text1"/>
        </w:rPr>
      </w:pPr>
    </w:p>
    <w:p w14:paraId="360A969C" w14:textId="77777777" w:rsidR="00023BB2" w:rsidRPr="00023BB2" w:rsidRDefault="00023BB2" w:rsidP="006A0862">
      <w:pPr>
        <w:jc w:val="left"/>
        <w:rPr>
          <w:rFonts w:asciiTheme="minorHAnsi" w:hAnsiTheme="minorHAnsi"/>
          <w:b/>
          <w:color w:val="000000" w:themeColor="text1"/>
        </w:rPr>
      </w:pPr>
    </w:p>
    <w:p w14:paraId="4C5E9CAF" w14:textId="77777777" w:rsidR="001675F7" w:rsidRDefault="001675F7" w:rsidP="006A0862">
      <w:pPr>
        <w:jc w:val="left"/>
        <w:rPr>
          <w:rFonts w:asciiTheme="minorHAnsi" w:hAnsiTheme="minorHAnsi"/>
          <w:b/>
          <w:i/>
          <w:color w:val="000000" w:themeColor="text1"/>
        </w:rPr>
      </w:pPr>
    </w:p>
    <w:p w14:paraId="43C9FA7A" w14:textId="15DC1D20" w:rsidR="00296189" w:rsidRDefault="007212E6" w:rsidP="00C64103">
      <w:pPr>
        <w:jc w:val="left"/>
        <w:rPr>
          <w:rFonts w:asciiTheme="minorHAnsi" w:hAnsiTheme="minorHAnsi"/>
          <w:b/>
          <w:color w:val="000000" w:themeColor="text1"/>
        </w:rPr>
      </w:pPr>
      <w:r>
        <w:rPr>
          <w:rFonts w:asciiTheme="minorHAnsi" w:hAnsiTheme="minorHAnsi"/>
          <w:b/>
          <w:color w:val="000000" w:themeColor="text1"/>
        </w:rPr>
        <w:t>******</w:t>
      </w:r>
      <w:r w:rsidR="001675F7">
        <w:rPr>
          <w:rFonts w:asciiTheme="minorHAnsi" w:hAnsiTheme="minorHAnsi"/>
          <w:b/>
          <w:color w:val="000000" w:themeColor="text1"/>
        </w:rPr>
        <w:t>Schedule is subject to change by instructor depending on guess speakers.</w:t>
      </w:r>
    </w:p>
    <w:p w14:paraId="3723B690" w14:textId="77777777" w:rsidR="001675F7" w:rsidRDefault="001675F7" w:rsidP="00C64103">
      <w:pPr>
        <w:jc w:val="left"/>
        <w:rPr>
          <w:rFonts w:asciiTheme="minorHAnsi" w:hAnsiTheme="minorHAnsi"/>
          <w:b/>
          <w:color w:val="000000" w:themeColor="text1"/>
        </w:rPr>
      </w:pPr>
    </w:p>
    <w:p w14:paraId="0800569F" w14:textId="5EA27CF2" w:rsidR="001675F7" w:rsidRPr="001675F7" w:rsidRDefault="00023BB2" w:rsidP="00C64103">
      <w:pPr>
        <w:jc w:val="left"/>
        <w:rPr>
          <w:rFonts w:asciiTheme="minorHAnsi" w:hAnsiTheme="minorHAnsi"/>
          <w:color w:val="000000" w:themeColor="text1"/>
        </w:rPr>
      </w:pPr>
      <w:r>
        <w:rPr>
          <w:rFonts w:asciiTheme="minorHAnsi" w:hAnsiTheme="minorHAnsi"/>
          <w:color w:val="000000" w:themeColor="text1"/>
        </w:rPr>
        <w:t xml:space="preserve">3 Quizzes, 3 Exams </w:t>
      </w:r>
      <w:r w:rsidR="001675F7" w:rsidRPr="001675F7">
        <w:rPr>
          <w:rFonts w:asciiTheme="minorHAnsi" w:hAnsiTheme="minorHAnsi"/>
          <w:color w:val="000000" w:themeColor="text1"/>
        </w:rPr>
        <w:t xml:space="preserve">throughout this class.  Please make an effort to attend every class.  </w:t>
      </w:r>
    </w:p>
    <w:p w14:paraId="4D38535A" w14:textId="77777777" w:rsidR="00296189" w:rsidRDefault="00296189" w:rsidP="00C64103">
      <w:pPr>
        <w:jc w:val="left"/>
        <w:rPr>
          <w:rFonts w:asciiTheme="minorHAnsi" w:hAnsiTheme="minorHAnsi"/>
          <w:b/>
          <w:color w:val="000000" w:themeColor="text1"/>
        </w:rPr>
      </w:pPr>
    </w:p>
    <w:p w14:paraId="29B80D23" w14:textId="77777777" w:rsidR="00296189" w:rsidRDefault="00296189" w:rsidP="00C64103">
      <w:pPr>
        <w:jc w:val="left"/>
        <w:rPr>
          <w:rFonts w:asciiTheme="minorHAnsi" w:hAnsiTheme="minorHAnsi"/>
          <w:b/>
          <w:color w:val="000000" w:themeColor="text1"/>
        </w:rPr>
      </w:pPr>
    </w:p>
    <w:p w14:paraId="14DCB010" w14:textId="77777777" w:rsidR="00296189" w:rsidRDefault="00296189" w:rsidP="00C64103">
      <w:pPr>
        <w:jc w:val="left"/>
        <w:rPr>
          <w:rFonts w:asciiTheme="minorHAnsi" w:hAnsiTheme="minorHAnsi"/>
          <w:b/>
          <w:color w:val="000000" w:themeColor="text1"/>
        </w:rPr>
      </w:pPr>
    </w:p>
    <w:p w14:paraId="715B2010" w14:textId="77777777" w:rsidR="00296189" w:rsidRDefault="00296189" w:rsidP="00C64103">
      <w:pPr>
        <w:jc w:val="left"/>
        <w:rPr>
          <w:rFonts w:asciiTheme="minorHAnsi" w:hAnsiTheme="minorHAnsi"/>
          <w:b/>
          <w:color w:val="000000" w:themeColor="text1"/>
        </w:rPr>
      </w:pPr>
    </w:p>
    <w:p w14:paraId="47ADA5E6" w14:textId="604CDB09" w:rsidR="001675F7" w:rsidRDefault="001675F7" w:rsidP="00C64103">
      <w:pPr>
        <w:jc w:val="left"/>
        <w:rPr>
          <w:rFonts w:asciiTheme="minorHAnsi" w:hAnsiTheme="minorHAnsi"/>
          <w:b/>
          <w:color w:val="000000" w:themeColor="text1"/>
        </w:rPr>
      </w:pPr>
    </w:p>
    <w:p w14:paraId="4B38E242" w14:textId="77777777" w:rsidR="001675F7" w:rsidRDefault="001675F7" w:rsidP="00C64103">
      <w:pPr>
        <w:jc w:val="left"/>
        <w:rPr>
          <w:rFonts w:asciiTheme="minorHAnsi" w:hAnsiTheme="minorHAnsi"/>
          <w:b/>
          <w:color w:val="000000" w:themeColor="text1"/>
        </w:rPr>
      </w:pPr>
    </w:p>
    <w:p w14:paraId="4189C432" w14:textId="77777777" w:rsidR="001675F7" w:rsidRDefault="001675F7" w:rsidP="00C64103">
      <w:pPr>
        <w:jc w:val="left"/>
        <w:rPr>
          <w:rFonts w:asciiTheme="minorHAnsi" w:hAnsiTheme="minorHAnsi"/>
          <w:b/>
          <w:color w:val="000000" w:themeColor="text1"/>
        </w:rPr>
      </w:pPr>
    </w:p>
    <w:p w14:paraId="2FC5BFB1" w14:textId="77777777" w:rsidR="001675F7" w:rsidRDefault="001675F7" w:rsidP="00C64103">
      <w:pPr>
        <w:jc w:val="left"/>
        <w:rPr>
          <w:rFonts w:asciiTheme="minorHAnsi" w:hAnsiTheme="minorHAnsi"/>
          <w:b/>
          <w:color w:val="000000" w:themeColor="text1"/>
        </w:rPr>
      </w:pPr>
    </w:p>
    <w:p w14:paraId="374A1D6F" w14:textId="77777777" w:rsidR="00023BB2" w:rsidRDefault="00023BB2" w:rsidP="00C64103">
      <w:pPr>
        <w:jc w:val="left"/>
        <w:rPr>
          <w:rFonts w:asciiTheme="minorHAnsi" w:hAnsiTheme="minorHAnsi"/>
          <w:b/>
          <w:color w:val="000000" w:themeColor="text1"/>
        </w:rPr>
      </w:pPr>
    </w:p>
    <w:p w14:paraId="166690B1" w14:textId="218C9836" w:rsidR="00EA5234" w:rsidRPr="0052459A" w:rsidRDefault="00EA5234" w:rsidP="00C64103">
      <w:pPr>
        <w:jc w:val="left"/>
        <w:rPr>
          <w:rFonts w:asciiTheme="minorHAnsi" w:hAnsiTheme="minorHAnsi"/>
          <w:b/>
          <w:color w:val="000000" w:themeColor="text1"/>
        </w:rPr>
      </w:pPr>
      <w:r>
        <w:rPr>
          <w:rFonts w:asciiTheme="minorHAnsi" w:hAnsiTheme="minorHAnsi"/>
          <w:b/>
          <w:color w:val="000000" w:themeColor="text1"/>
        </w:rPr>
        <w:t xml:space="preserve">   </w:t>
      </w:r>
    </w:p>
    <w:p w14:paraId="5ED2A48B" w14:textId="77777777" w:rsidR="00296189" w:rsidRDefault="00296189" w:rsidP="00C64103">
      <w:pPr>
        <w:jc w:val="left"/>
        <w:rPr>
          <w:rFonts w:asciiTheme="minorHAnsi" w:hAnsiTheme="minorHAnsi"/>
          <w:b/>
          <w:i/>
          <w:color w:val="000000" w:themeColor="text1"/>
        </w:rPr>
        <w:sectPr w:rsidR="00296189" w:rsidSect="00B80514">
          <w:type w:val="continuous"/>
          <w:pgSz w:w="12240" w:h="15840"/>
          <w:pgMar w:top="720" w:right="720" w:bottom="720" w:left="720" w:header="720" w:footer="720" w:gutter="0"/>
          <w:cols w:num="2" w:space="720"/>
          <w:docGrid w:linePitch="360"/>
        </w:sectPr>
      </w:pPr>
    </w:p>
    <w:p w14:paraId="26190686" w14:textId="77777777" w:rsidR="00B92F54" w:rsidRPr="00453B4B" w:rsidRDefault="00D23190" w:rsidP="00264E77">
      <w:pPr>
        <w:jc w:val="left"/>
        <w:rPr>
          <w:rFonts w:asciiTheme="minorHAnsi" w:hAnsiTheme="minorHAnsi"/>
        </w:rPr>
        <w:sectPr w:rsidR="00B92F54" w:rsidRPr="00453B4B" w:rsidSect="00B92F54">
          <w:type w:val="continuous"/>
          <w:pgSz w:w="12240" w:h="15840"/>
          <w:pgMar w:top="720" w:right="720" w:bottom="720" w:left="720" w:header="720" w:footer="720" w:gutter="0"/>
          <w:cols w:space="720"/>
          <w:docGrid w:linePitch="360"/>
        </w:sectPr>
      </w:pPr>
      <w:r>
        <w:rPr>
          <w:rFonts w:asciiTheme="minorHAnsi" w:hAnsiTheme="minorHAnsi"/>
        </w:rPr>
        <w:pict w14:anchorId="261906F0">
          <v:rect id="_x0000_i1028" style="width:540pt;height:1.5pt" o:hrstd="t" o:hrnoshade="t" o:hr="t" fillcolor="blue" stroked="f"/>
        </w:pict>
      </w:r>
    </w:p>
    <w:p w14:paraId="26190687" w14:textId="77777777" w:rsidR="00264E77" w:rsidRPr="00453B4B" w:rsidRDefault="00264E77" w:rsidP="00264E77">
      <w:pPr>
        <w:shd w:val="clear" w:color="auto" w:fill="FFFF00"/>
        <w:rPr>
          <w:rFonts w:asciiTheme="minorHAnsi" w:hAnsiTheme="minorHAnsi"/>
          <w:b/>
          <w:bCs/>
        </w:rPr>
      </w:pPr>
      <w:r w:rsidRPr="00453B4B">
        <w:rPr>
          <w:rFonts w:asciiTheme="minorHAnsi" w:hAnsiTheme="minorHAnsi"/>
          <w:b/>
          <w:bCs/>
        </w:rPr>
        <w:t>ACCOMMODATIONS</w:t>
      </w:r>
    </w:p>
    <w:p w14:paraId="26190688" w14:textId="77777777" w:rsidR="00264E77" w:rsidRPr="00453B4B" w:rsidRDefault="00264E77" w:rsidP="00264E77">
      <w:pPr>
        <w:jc w:val="left"/>
        <w:rPr>
          <w:rFonts w:asciiTheme="minorHAnsi" w:hAnsiTheme="minorHAnsi"/>
          <w:b/>
          <w:bCs/>
          <w:color w:val="0000FF"/>
        </w:rPr>
      </w:pPr>
      <w:r w:rsidRPr="00453B4B">
        <w:rPr>
          <w:rFonts w:asciiTheme="minorHAnsi" w:hAnsiTheme="minorHAnsi"/>
          <w:b/>
          <w:bCs/>
          <w:color w:val="0000FF"/>
        </w:rPr>
        <w:t>DIVERSITY STATEMENT</w:t>
      </w:r>
    </w:p>
    <w:p w14:paraId="26190689" w14:textId="77777777" w:rsidR="00264E77" w:rsidRPr="00453B4B" w:rsidRDefault="00264E77" w:rsidP="00264E77">
      <w:pPr>
        <w:jc w:val="left"/>
        <w:rPr>
          <w:rFonts w:asciiTheme="minorHAnsi" w:hAnsiTheme="minorHAnsi"/>
        </w:rPr>
      </w:pPr>
      <w:r w:rsidRPr="00453B4B">
        <w:rPr>
          <w:rFonts w:asciiTheme="minorHAnsi" w:hAnsiTheme="minorHAnsi"/>
        </w:rPr>
        <w:t xml:space="preserve">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 </w:t>
      </w:r>
    </w:p>
    <w:p w14:paraId="2619068A" w14:textId="77777777" w:rsidR="00264E77" w:rsidRPr="00453B4B" w:rsidRDefault="00264E77" w:rsidP="00264E77">
      <w:pPr>
        <w:jc w:val="left"/>
        <w:rPr>
          <w:rFonts w:asciiTheme="minorHAnsi" w:hAnsiTheme="minorHAnsi"/>
          <w:b/>
          <w:bCs/>
          <w:u w:val="single"/>
        </w:rPr>
      </w:pPr>
    </w:p>
    <w:p w14:paraId="2619068B" w14:textId="77777777" w:rsidR="00264E77" w:rsidRPr="00453B4B" w:rsidRDefault="00264E77" w:rsidP="00264E77">
      <w:pPr>
        <w:jc w:val="left"/>
        <w:rPr>
          <w:rFonts w:asciiTheme="minorHAnsi" w:hAnsiTheme="minorHAnsi"/>
          <w:b/>
          <w:bCs/>
          <w:color w:val="0000FF"/>
        </w:rPr>
      </w:pPr>
      <w:r w:rsidRPr="00453B4B">
        <w:rPr>
          <w:rFonts w:asciiTheme="minorHAnsi" w:hAnsiTheme="minorHAnsi"/>
          <w:b/>
          <w:bCs/>
          <w:color w:val="0000FF"/>
        </w:rPr>
        <w:t>DISABILITIES STATEMENT</w:t>
      </w:r>
    </w:p>
    <w:p w14:paraId="67349C5C" w14:textId="77777777" w:rsidR="0027104F" w:rsidRDefault="0027104F" w:rsidP="0027104F">
      <w:pPr>
        <w:rPr>
          <w:sz w:val="24"/>
          <w:szCs w:val="24"/>
        </w:rPr>
      </w:pPr>
      <w:r>
        <w:rPr>
          <w:u w:val="single"/>
        </w:rPr>
        <w:t>ADA Statement</w:t>
      </w:r>
    </w:p>
    <w:p w14:paraId="685F618B" w14:textId="77777777" w:rsidR="0027104F" w:rsidRDefault="0027104F" w:rsidP="0027104F">
      <w:pPr>
        <w:jc w:val="left"/>
      </w:pPr>
      <w: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through the Guidance and Counseling Centers at Reese Center (Building 8) </w:t>
      </w:r>
      <w:hyperlink r:id="rId13" w:history="1">
        <w:r>
          <w:rPr>
            <w:rStyle w:val="Hyperlink"/>
          </w:rPr>
          <w:t>716-4606</w:t>
        </w:r>
      </w:hyperlink>
      <w:r>
        <w:t>, or Levelland (Student Services Building) </w:t>
      </w:r>
      <w:hyperlink r:id="rId14" w:history="1">
        <w:r>
          <w:rPr>
            <w:rStyle w:val="Hyperlink"/>
          </w:rPr>
          <w:t>716-2577</w:t>
        </w:r>
      </w:hyperlink>
      <w:r>
        <w:t>.</w:t>
      </w:r>
    </w:p>
    <w:p w14:paraId="2619068C" w14:textId="47B433D0" w:rsidR="00264E77" w:rsidRPr="00453B4B" w:rsidRDefault="00264E77" w:rsidP="00264E77">
      <w:pPr>
        <w:jc w:val="left"/>
        <w:rPr>
          <w:rFonts w:asciiTheme="minorHAnsi" w:hAnsiTheme="minorHAnsi"/>
        </w:rPr>
      </w:pPr>
    </w:p>
    <w:p w14:paraId="2619068D" w14:textId="77777777" w:rsidR="00264E77" w:rsidRPr="007B3537" w:rsidRDefault="00D23190" w:rsidP="00264E77">
      <w:pPr>
        <w:jc w:val="left"/>
        <w:rPr>
          <w:b/>
        </w:rPr>
      </w:pPr>
      <w:r>
        <w:rPr>
          <w:b/>
        </w:rPr>
        <w:pict w14:anchorId="261906F1">
          <v:rect id="_x0000_i1029" style="width:540pt;height:1.5pt" o:hrstd="t" o:hrnoshade="t" o:hr="t" fillcolor="blue" stroked="f"/>
        </w:pict>
      </w:r>
    </w:p>
    <w:p w14:paraId="2619068E" w14:textId="77777777" w:rsidR="00264E77" w:rsidRPr="002C1777" w:rsidRDefault="00264E77" w:rsidP="00264E77">
      <w:pPr>
        <w:shd w:val="clear" w:color="auto" w:fill="FFFF00"/>
        <w:rPr>
          <w:b/>
          <w:sz w:val="24"/>
          <w:szCs w:val="24"/>
        </w:rPr>
      </w:pPr>
      <w:r w:rsidRPr="002C1777">
        <w:rPr>
          <w:b/>
          <w:sz w:val="24"/>
          <w:szCs w:val="24"/>
        </w:rPr>
        <w:t>FOUNDATION SKILLS</w:t>
      </w:r>
    </w:p>
    <w:p w14:paraId="2619068F" w14:textId="77777777" w:rsidR="00264E77" w:rsidRPr="002C1777" w:rsidRDefault="00264E77" w:rsidP="00264E77">
      <w:pPr>
        <w:jc w:val="both"/>
        <w:rPr>
          <w:b/>
          <w:sz w:val="24"/>
          <w:szCs w:val="24"/>
        </w:rPr>
      </w:pPr>
      <w:r w:rsidRPr="002C1777">
        <w:rPr>
          <w:b/>
          <w:sz w:val="24"/>
          <w:szCs w:val="24"/>
        </w:rPr>
        <w:t>BASIC SKILLS–Reads, Writes, Performs Arithmetic and Mathematical Operations, Listens and Speaks</w:t>
      </w:r>
    </w:p>
    <w:p w14:paraId="26190690" w14:textId="77777777" w:rsidR="00264E77" w:rsidRPr="002C1777" w:rsidRDefault="00264E77" w:rsidP="00264E77">
      <w:pPr>
        <w:jc w:val="left"/>
        <w:rPr>
          <w:sz w:val="24"/>
          <w:szCs w:val="24"/>
        </w:rPr>
      </w:pPr>
      <w:r w:rsidRPr="002C1777">
        <w:rPr>
          <w:sz w:val="24"/>
          <w:szCs w:val="24"/>
        </w:rPr>
        <w:t>F-1 Reading–locates, understands, and interprets written information in prose and in documents such as manuals, graphs, and schedules.</w:t>
      </w:r>
    </w:p>
    <w:p w14:paraId="26190691" w14:textId="77777777" w:rsidR="00264E77" w:rsidRPr="002C1777" w:rsidRDefault="00264E77" w:rsidP="00264E77">
      <w:pPr>
        <w:jc w:val="left"/>
        <w:rPr>
          <w:sz w:val="24"/>
          <w:szCs w:val="24"/>
        </w:rPr>
      </w:pPr>
      <w:r w:rsidRPr="002C1777">
        <w:rPr>
          <w:sz w:val="24"/>
          <w:szCs w:val="24"/>
        </w:rPr>
        <w:t>F-2 Writing–communicates thoughts, ideas, information and messages in writing and creates documents such as letters, directions, manuals, reports, graphs, and flow charts.</w:t>
      </w:r>
    </w:p>
    <w:p w14:paraId="26190692" w14:textId="77777777" w:rsidR="00264E77" w:rsidRPr="002C1777" w:rsidRDefault="00264E77" w:rsidP="00264E77">
      <w:pPr>
        <w:jc w:val="left"/>
        <w:rPr>
          <w:sz w:val="24"/>
          <w:szCs w:val="24"/>
        </w:rPr>
      </w:pPr>
      <w:r w:rsidRPr="002C1777">
        <w:rPr>
          <w:sz w:val="24"/>
          <w:szCs w:val="24"/>
        </w:rPr>
        <w:t>F-3 Arithmetic–performs basic computations; uses basic numerical concepts such as whole numbers, etc.</w:t>
      </w:r>
    </w:p>
    <w:p w14:paraId="26190693" w14:textId="77777777" w:rsidR="00264E77" w:rsidRPr="002C1777" w:rsidRDefault="00264E77" w:rsidP="00264E77">
      <w:pPr>
        <w:jc w:val="left"/>
        <w:rPr>
          <w:sz w:val="24"/>
          <w:szCs w:val="24"/>
        </w:rPr>
      </w:pPr>
      <w:r w:rsidRPr="002C1777">
        <w:rPr>
          <w:sz w:val="24"/>
          <w:szCs w:val="24"/>
        </w:rPr>
        <w:t>F-4 Mathematics–approaches practical problems by choosing appropriately from a variety of mathematical techniques.</w:t>
      </w:r>
    </w:p>
    <w:p w14:paraId="26190694" w14:textId="77777777" w:rsidR="00264E77" w:rsidRPr="002C1777" w:rsidRDefault="00264E77" w:rsidP="00264E77">
      <w:pPr>
        <w:jc w:val="left"/>
        <w:rPr>
          <w:sz w:val="24"/>
          <w:szCs w:val="24"/>
        </w:rPr>
      </w:pPr>
      <w:r w:rsidRPr="002C1777">
        <w:rPr>
          <w:sz w:val="24"/>
          <w:szCs w:val="24"/>
        </w:rPr>
        <w:t>F-5 Listening–receives, attends to, interprets, and responds to verbal messages and other cues.</w:t>
      </w:r>
    </w:p>
    <w:p w14:paraId="26190695" w14:textId="77777777" w:rsidR="00264E77" w:rsidRDefault="00264E77" w:rsidP="00264E77">
      <w:pPr>
        <w:jc w:val="left"/>
        <w:rPr>
          <w:sz w:val="24"/>
          <w:szCs w:val="24"/>
        </w:rPr>
      </w:pPr>
      <w:r w:rsidRPr="002C1777">
        <w:rPr>
          <w:sz w:val="24"/>
          <w:szCs w:val="24"/>
        </w:rPr>
        <w:t>F-6 Speaking–organizes ideas and communicates orally.</w:t>
      </w:r>
    </w:p>
    <w:p w14:paraId="26190696" w14:textId="77777777" w:rsidR="00264E77" w:rsidRPr="002C1777" w:rsidRDefault="00264E77" w:rsidP="00264E77">
      <w:pPr>
        <w:jc w:val="left"/>
        <w:rPr>
          <w:sz w:val="24"/>
          <w:szCs w:val="24"/>
        </w:rPr>
      </w:pPr>
    </w:p>
    <w:p w14:paraId="26190697" w14:textId="77777777" w:rsidR="00264E77" w:rsidRPr="002C1777" w:rsidRDefault="00264E77" w:rsidP="00264E77">
      <w:pPr>
        <w:jc w:val="left"/>
        <w:rPr>
          <w:b/>
          <w:sz w:val="24"/>
          <w:szCs w:val="24"/>
        </w:rPr>
      </w:pPr>
      <w:r w:rsidRPr="002C1777">
        <w:rPr>
          <w:b/>
          <w:sz w:val="24"/>
          <w:szCs w:val="24"/>
        </w:rPr>
        <w:t>THINKING SKILLS–Thinks Creatively, Makes Decisions, Solves Problems, Visualizes and Knows How to Learn and Reason</w:t>
      </w:r>
    </w:p>
    <w:p w14:paraId="26190698" w14:textId="77777777" w:rsidR="00264E77" w:rsidRPr="002C1777" w:rsidRDefault="00264E77" w:rsidP="00264E77">
      <w:pPr>
        <w:jc w:val="left"/>
        <w:rPr>
          <w:sz w:val="24"/>
          <w:szCs w:val="24"/>
        </w:rPr>
      </w:pPr>
      <w:r w:rsidRPr="002C1777">
        <w:rPr>
          <w:sz w:val="24"/>
          <w:szCs w:val="24"/>
        </w:rPr>
        <w:t>F-7 Creative Thinking–generates new ideas.</w:t>
      </w:r>
    </w:p>
    <w:p w14:paraId="26190699" w14:textId="77777777" w:rsidR="00264E77" w:rsidRPr="002C1777" w:rsidRDefault="00264E77" w:rsidP="00264E77">
      <w:pPr>
        <w:jc w:val="left"/>
        <w:rPr>
          <w:sz w:val="24"/>
          <w:szCs w:val="24"/>
        </w:rPr>
      </w:pPr>
      <w:r w:rsidRPr="002C1777">
        <w:rPr>
          <w:sz w:val="24"/>
          <w:szCs w:val="24"/>
        </w:rPr>
        <w:t>F-8 Decision-Making–specifies goals and constraints, generates alternatives, considers risks, evaluates and chooses best alternative.</w:t>
      </w:r>
    </w:p>
    <w:p w14:paraId="2619069A" w14:textId="77777777" w:rsidR="00264E77" w:rsidRPr="002C1777" w:rsidRDefault="00264E77" w:rsidP="00264E77">
      <w:pPr>
        <w:jc w:val="left"/>
        <w:rPr>
          <w:sz w:val="24"/>
          <w:szCs w:val="24"/>
        </w:rPr>
      </w:pPr>
      <w:r w:rsidRPr="002C1777">
        <w:rPr>
          <w:sz w:val="24"/>
          <w:szCs w:val="24"/>
        </w:rPr>
        <w:t>F-9 Problem Solving–recognizes problems, devises and implements plan of action.</w:t>
      </w:r>
    </w:p>
    <w:p w14:paraId="2619069B" w14:textId="77777777" w:rsidR="00264E77" w:rsidRPr="002C1777" w:rsidRDefault="00264E77" w:rsidP="00264E77">
      <w:pPr>
        <w:jc w:val="left"/>
        <w:rPr>
          <w:sz w:val="24"/>
          <w:szCs w:val="24"/>
        </w:rPr>
      </w:pPr>
      <w:r w:rsidRPr="002C1777">
        <w:rPr>
          <w:sz w:val="24"/>
          <w:szCs w:val="24"/>
        </w:rPr>
        <w:t>F-10 Seeing Things in the Mind’s Eye–organizes and processes symbols, pictures, graphs, objects, and other information.</w:t>
      </w:r>
    </w:p>
    <w:p w14:paraId="2619069C" w14:textId="77777777" w:rsidR="00264E77" w:rsidRPr="002C1777" w:rsidRDefault="00264E77" w:rsidP="00264E77">
      <w:pPr>
        <w:jc w:val="left"/>
        <w:rPr>
          <w:sz w:val="24"/>
          <w:szCs w:val="24"/>
        </w:rPr>
      </w:pPr>
      <w:r w:rsidRPr="002C1777">
        <w:rPr>
          <w:sz w:val="24"/>
          <w:szCs w:val="24"/>
        </w:rPr>
        <w:t>F-11 Knowing How to Learn–uses efficient learning techniques to acquire and apply new knowledge and skills.</w:t>
      </w:r>
    </w:p>
    <w:p w14:paraId="2619069D" w14:textId="77777777" w:rsidR="00264E77" w:rsidRDefault="00264E77" w:rsidP="00264E77">
      <w:pPr>
        <w:jc w:val="left"/>
        <w:rPr>
          <w:sz w:val="24"/>
          <w:szCs w:val="24"/>
        </w:rPr>
      </w:pPr>
      <w:r w:rsidRPr="002C1777">
        <w:rPr>
          <w:sz w:val="24"/>
          <w:szCs w:val="24"/>
        </w:rPr>
        <w:t>F-12 Reasoning–discovers a rule or principle underlying the relationship between two or more objects and applies it when solving a problem.</w:t>
      </w:r>
    </w:p>
    <w:p w14:paraId="2619069E" w14:textId="77777777" w:rsidR="00264E77" w:rsidRPr="002C1777" w:rsidRDefault="00264E77" w:rsidP="00264E77">
      <w:pPr>
        <w:jc w:val="left"/>
        <w:rPr>
          <w:sz w:val="24"/>
          <w:szCs w:val="24"/>
        </w:rPr>
      </w:pPr>
    </w:p>
    <w:p w14:paraId="2619069F" w14:textId="77777777" w:rsidR="00264E77" w:rsidRPr="002C1777" w:rsidRDefault="00264E77" w:rsidP="00264E77">
      <w:pPr>
        <w:jc w:val="left"/>
        <w:rPr>
          <w:b/>
          <w:sz w:val="24"/>
          <w:szCs w:val="24"/>
        </w:rPr>
      </w:pPr>
      <w:r w:rsidRPr="002C1777">
        <w:rPr>
          <w:b/>
          <w:sz w:val="24"/>
          <w:szCs w:val="24"/>
        </w:rPr>
        <w:t>PERSONAL QUALITIES–Displays Responsibility, Self-Esteem, Sociability, Self-Management, Integrity and Honesty</w:t>
      </w:r>
    </w:p>
    <w:p w14:paraId="261906A0" w14:textId="77777777" w:rsidR="00264E77" w:rsidRPr="002C1777" w:rsidRDefault="00264E77" w:rsidP="00264E77">
      <w:pPr>
        <w:jc w:val="left"/>
        <w:rPr>
          <w:sz w:val="24"/>
          <w:szCs w:val="24"/>
        </w:rPr>
      </w:pPr>
      <w:r w:rsidRPr="002C1777">
        <w:rPr>
          <w:sz w:val="24"/>
          <w:szCs w:val="24"/>
        </w:rPr>
        <w:t>F-13 Responsibility–exerts a high level of effort and perseveres towards goal attainment.</w:t>
      </w:r>
    </w:p>
    <w:p w14:paraId="261906A1" w14:textId="77777777" w:rsidR="00264E77" w:rsidRPr="002C1777" w:rsidRDefault="00264E77" w:rsidP="00264E77">
      <w:pPr>
        <w:jc w:val="left"/>
        <w:rPr>
          <w:sz w:val="24"/>
          <w:szCs w:val="24"/>
        </w:rPr>
      </w:pPr>
      <w:r w:rsidRPr="002C1777">
        <w:rPr>
          <w:sz w:val="24"/>
          <w:szCs w:val="24"/>
        </w:rPr>
        <w:t>F-14 Self-Esteem–believes in own self-worth and maintains a positive view of self.</w:t>
      </w:r>
    </w:p>
    <w:p w14:paraId="261906A2" w14:textId="77777777" w:rsidR="00264E77" w:rsidRPr="002C1777" w:rsidRDefault="00264E77" w:rsidP="00264E77">
      <w:pPr>
        <w:jc w:val="left"/>
        <w:rPr>
          <w:sz w:val="24"/>
          <w:szCs w:val="24"/>
        </w:rPr>
      </w:pPr>
      <w:r w:rsidRPr="002C1777">
        <w:rPr>
          <w:sz w:val="24"/>
          <w:szCs w:val="24"/>
        </w:rPr>
        <w:lastRenderedPageBreak/>
        <w:t>F-15 Sociability–demonstrates understanding, friendliness, adaptability, empathy and politeness in group settings.</w:t>
      </w:r>
    </w:p>
    <w:p w14:paraId="261906A3" w14:textId="77777777" w:rsidR="00264E77" w:rsidRPr="002C1777" w:rsidRDefault="00264E77" w:rsidP="00264E77">
      <w:pPr>
        <w:jc w:val="left"/>
        <w:rPr>
          <w:sz w:val="24"/>
          <w:szCs w:val="24"/>
        </w:rPr>
      </w:pPr>
      <w:r w:rsidRPr="002C1777">
        <w:rPr>
          <w:sz w:val="24"/>
          <w:szCs w:val="24"/>
        </w:rPr>
        <w:t>F-16 Self-Management–assesses self accurately, sets personal goals, monitors progress and exhibits self-control.</w:t>
      </w:r>
    </w:p>
    <w:p w14:paraId="261906A4" w14:textId="77777777" w:rsidR="00264E77" w:rsidRDefault="00264E77" w:rsidP="00264E77">
      <w:pPr>
        <w:jc w:val="left"/>
        <w:rPr>
          <w:sz w:val="24"/>
          <w:szCs w:val="24"/>
        </w:rPr>
      </w:pPr>
      <w:r w:rsidRPr="002C1777">
        <w:rPr>
          <w:sz w:val="24"/>
          <w:szCs w:val="24"/>
        </w:rPr>
        <w:t>F-17 Integrity/Honesty–chooses ethical courses of action.</w:t>
      </w:r>
    </w:p>
    <w:p w14:paraId="261906A5" w14:textId="77777777" w:rsidR="00264E77" w:rsidRPr="002C1777" w:rsidRDefault="00D23190" w:rsidP="00264E77">
      <w:pPr>
        <w:jc w:val="left"/>
        <w:rPr>
          <w:b/>
          <w:sz w:val="24"/>
          <w:szCs w:val="24"/>
        </w:rPr>
      </w:pPr>
      <w:r>
        <w:rPr>
          <w:b/>
          <w:sz w:val="24"/>
          <w:szCs w:val="24"/>
        </w:rPr>
        <w:pict w14:anchorId="261906F2">
          <v:rect id="_x0000_i1030" style="width:540pt;height:1.5pt" o:hrstd="t" o:hrnoshade="t" o:hr="t" fillcolor="blue" stroked="f"/>
        </w:pict>
      </w:r>
    </w:p>
    <w:p w14:paraId="261906A6" w14:textId="77777777" w:rsidR="00264E77" w:rsidRPr="002C1777" w:rsidRDefault="00264E77" w:rsidP="00264E77">
      <w:pPr>
        <w:shd w:val="clear" w:color="auto" w:fill="FFFF00"/>
        <w:rPr>
          <w:b/>
          <w:sz w:val="24"/>
          <w:szCs w:val="24"/>
        </w:rPr>
      </w:pPr>
      <w:r w:rsidRPr="002C1777">
        <w:rPr>
          <w:b/>
          <w:sz w:val="24"/>
          <w:szCs w:val="24"/>
        </w:rPr>
        <w:t>SCANS COMPETENCIES</w:t>
      </w:r>
    </w:p>
    <w:p w14:paraId="261906A7" w14:textId="77777777" w:rsidR="00264E77" w:rsidRPr="002C1777" w:rsidRDefault="00264E77" w:rsidP="00264E77">
      <w:pPr>
        <w:jc w:val="left"/>
        <w:rPr>
          <w:sz w:val="24"/>
          <w:szCs w:val="24"/>
        </w:rPr>
      </w:pPr>
    </w:p>
    <w:p w14:paraId="261906A8" w14:textId="77777777" w:rsidR="00264E77" w:rsidRPr="002C1777" w:rsidRDefault="00264E77" w:rsidP="00264E77">
      <w:pPr>
        <w:jc w:val="left"/>
        <w:rPr>
          <w:sz w:val="24"/>
          <w:szCs w:val="24"/>
        </w:rPr>
      </w:pPr>
      <w:r w:rsidRPr="002C1777">
        <w:rPr>
          <w:sz w:val="24"/>
          <w:szCs w:val="24"/>
        </w:rPr>
        <w:t xml:space="preserve">C-1 </w:t>
      </w:r>
      <w:r w:rsidRPr="002C1777">
        <w:rPr>
          <w:b/>
          <w:sz w:val="24"/>
          <w:szCs w:val="24"/>
        </w:rPr>
        <w:t>TIME</w:t>
      </w:r>
      <w:r w:rsidRPr="002C1777">
        <w:rPr>
          <w:sz w:val="24"/>
          <w:szCs w:val="24"/>
        </w:rPr>
        <w:t xml:space="preserve"> - Selects goal - relevant activities, ranks them, allocates time, prepares and follows schedules.</w:t>
      </w:r>
    </w:p>
    <w:p w14:paraId="261906A9" w14:textId="77777777" w:rsidR="00264E77" w:rsidRPr="002C1777" w:rsidRDefault="00264E77" w:rsidP="00264E77">
      <w:pPr>
        <w:jc w:val="left"/>
        <w:rPr>
          <w:sz w:val="24"/>
          <w:szCs w:val="24"/>
        </w:rPr>
      </w:pPr>
      <w:r w:rsidRPr="002C1777">
        <w:rPr>
          <w:sz w:val="24"/>
          <w:szCs w:val="24"/>
        </w:rPr>
        <w:t xml:space="preserve">C-2 </w:t>
      </w:r>
      <w:r w:rsidRPr="002C1777">
        <w:rPr>
          <w:b/>
          <w:sz w:val="24"/>
          <w:szCs w:val="24"/>
        </w:rPr>
        <w:t>MONEY</w:t>
      </w:r>
      <w:r w:rsidRPr="002C1777">
        <w:rPr>
          <w:sz w:val="24"/>
          <w:szCs w:val="24"/>
        </w:rPr>
        <w:t xml:space="preserve"> - Uses or prepares budgets, makes forecasts, keeps records and makes adjustments to meet objectives.</w:t>
      </w:r>
    </w:p>
    <w:p w14:paraId="261906AA" w14:textId="77777777" w:rsidR="00264E77" w:rsidRPr="002C1777" w:rsidRDefault="00264E77" w:rsidP="00264E77">
      <w:pPr>
        <w:jc w:val="left"/>
        <w:rPr>
          <w:sz w:val="24"/>
          <w:szCs w:val="24"/>
        </w:rPr>
      </w:pPr>
      <w:r w:rsidRPr="002C1777">
        <w:rPr>
          <w:sz w:val="24"/>
          <w:szCs w:val="24"/>
        </w:rPr>
        <w:t xml:space="preserve">C-3 </w:t>
      </w:r>
      <w:r w:rsidRPr="002C1777">
        <w:rPr>
          <w:b/>
          <w:sz w:val="24"/>
          <w:szCs w:val="24"/>
        </w:rPr>
        <w:t>MATERIALS AND FACILITIES</w:t>
      </w:r>
      <w:r w:rsidRPr="002C1777">
        <w:rPr>
          <w:sz w:val="24"/>
          <w:szCs w:val="24"/>
        </w:rPr>
        <w:t xml:space="preserve"> - Acquires, stores, allocates, and uses materials or space efficiently.</w:t>
      </w:r>
    </w:p>
    <w:p w14:paraId="261906AB" w14:textId="77777777" w:rsidR="00264E77" w:rsidRPr="002C1777" w:rsidRDefault="00264E77" w:rsidP="00264E77">
      <w:pPr>
        <w:jc w:val="left"/>
        <w:rPr>
          <w:sz w:val="24"/>
          <w:szCs w:val="24"/>
        </w:rPr>
      </w:pPr>
      <w:r w:rsidRPr="002C1777">
        <w:rPr>
          <w:sz w:val="24"/>
          <w:szCs w:val="24"/>
        </w:rPr>
        <w:t xml:space="preserve">C-4 </w:t>
      </w:r>
      <w:r w:rsidRPr="002C1777">
        <w:rPr>
          <w:b/>
          <w:sz w:val="24"/>
          <w:szCs w:val="24"/>
        </w:rPr>
        <w:t>HUMAN RESOURCES</w:t>
      </w:r>
      <w:r w:rsidRPr="002C1777">
        <w:rPr>
          <w:sz w:val="24"/>
          <w:szCs w:val="24"/>
        </w:rPr>
        <w:t xml:space="preserve"> - Assesses skills and distributes work accordingly, evaluates performances and provides feedback.</w:t>
      </w:r>
    </w:p>
    <w:p w14:paraId="261906AC" w14:textId="77777777" w:rsidR="00264E77" w:rsidRPr="002C1777" w:rsidRDefault="00264E77" w:rsidP="00264E77">
      <w:pPr>
        <w:jc w:val="left"/>
        <w:rPr>
          <w:b/>
          <w:sz w:val="24"/>
          <w:szCs w:val="24"/>
        </w:rPr>
      </w:pPr>
    </w:p>
    <w:p w14:paraId="261906AD" w14:textId="77777777" w:rsidR="00264E77" w:rsidRPr="002C1777" w:rsidRDefault="00264E77" w:rsidP="00264E77">
      <w:pPr>
        <w:jc w:val="left"/>
        <w:rPr>
          <w:b/>
          <w:sz w:val="24"/>
          <w:szCs w:val="24"/>
        </w:rPr>
      </w:pPr>
      <w:r w:rsidRPr="002C1777">
        <w:rPr>
          <w:b/>
          <w:sz w:val="24"/>
          <w:szCs w:val="24"/>
        </w:rPr>
        <w:t>INFORMATION - Acquires and Uses Information</w:t>
      </w:r>
    </w:p>
    <w:p w14:paraId="261906AE" w14:textId="77777777" w:rsidR="00264E77" w:rsidRPr="002C1777" w:rsidRDefault="00264E77" w:rsidP="00264E77">
      <w:pPr>
        <w:jc w:val="left"/>
        <w:rPr>
          <w:sz w:val="24"/>
          <w:szCs w:val="24"/>
        </w:rPr>
      </w:pPr>
      <w:r w:rsidRPr="002C1777">
        <w:rPr>
          <w:sz w:val="24"/>
          <w:szCs w:val="24"/>
        </w:rPr>
        <w:t>C-5 Acquires and evaluates information.</w:t>
      </w:r>
    </w:p>
    <w:p w14:paraId="261906AF" w14:textId="77777777" w:rsidR="00264E77" w:rsidRPr="002C1777" w:rsidRDefault="00264E77" w:rsidP="00264E77">
      <w:pPr>
        <w:jc w:val="left"/>
        <w:rPr>
          <w:sz w:val="24"/>
          <w:szCs w:val="24"/>
        </w:rPr>
      </w:pPr>
      <w:r w:rsidRPr="002C1777">
        <w:rPr>
          <w:sz w:val="24"/>
          <w:szCs w:val="24"/>
        </w:rPr>
        <w:t>C-6 Organizes and maintains information.</w:t>
      </w:r>
    </w:p>
    <w:p w14:paraId="261906B0" w14:textId="77777777" w:rsidR="00264E77" w:rsidRPr="002C1777" w:rsidRDefault="00264E77" w:rsidP="00264E77">
      <w:pPr>
        <w:jc w:val="left"/>
        <w:rPr>
          <w:sz w:val="24"/>
          <w:szCs w:val="24"/>
        </w:rPr>
      </w:pPr>
      <w:r w:rsidRPr="002C1777">
        <w:rPr>
          <w:sz w:val="24"/>
          <w:szCs w:val="24"/>
        </w:rPr>
        <w:t>C-7 Interprets and communicates information.</w:t>
      </w:r>
    </w:p>
    <w:p w14:paraId="261906B1" w14:textId="77777777" w:rsidR="00264E77" w:rsidRPr="002C1777" w:rsidRDefault="00264E77" w:rsidP="00264E77">
      <w:pPr>
        <w:jc w:val="left"/>
        <w:rPr>
          <w:sz w:val="24"/>
          <w:szCs w:val="24"/>
        </w:rPr>
      </w:pPr>
      <w:r w:rsidRPr="002C1777">
        <w:rPr>
          <w:sz w:val="24"/>
          <w:szCs w:val="24"/>
        </w:rPr>
        <w:t>C-8 Uses computers to process information.</w:t>
      </w:r>
    </w:p>
    <w:p w14:paraId="261906B2" w14:textId="77777777" w:rsidR="00264E77" w:rsidRPr="002C1777" w:rsidRDefault="00264E77" w:rsidP="00264E77">
      <w:pPr>
        <w:jc w:val="left"/>
        <w:rPr>
          <w:b/>
          <w:sz w:val="24"/>
          <w:szCs w:val="24"/>
        </w:rPr>
      </w:pPr>
    </w:p>
    <w:p w14:paraId="261906B3" w14:textId="77777777" w:rsidR="00754D28" w:rsidRDefault="00754D28" w:rsidP="00264E77">
      <w:pPr>
        <w:jc w:val="left"/>
        <w:rPr>
          <w:b/>
          <w:sz w:val="24"/>
          <w:szCs w:val="24"/>
        </w:rPr>
      </w:pPr>
    </w:p>
    <w:p w14:paraId="261906B4" w14:textId="77777777" w:rsidR="00264E77" w:rsidRPr="002C1777" w:rsidRDefault="00264E77" w:rsidP="00264E77">
      <w:pPr>
        <w:jc w:val="left"/>
        <w:rPr>
          <w:b/>
          <w:sz w:val="24"/>
          <w:szCs w:val="24"/>
        </w:rPr>
      </w:pPr>
      <w:r w:rsidRPr="002C1777">
        <w:rPr>
          <w:b/>
          <w:sz w:val="24"/>
          <w:szCs w:val="24"/>
        </w:rPr>
        <w:t xml:space="preserve">INTERPERSONAL–Works </w:t>
      </w:r>
      <w:proofErr w:type="gramStart"/>
      <w:r w:rsidRPr="002C1777">
        <w:rPr>
          <w:b/>
          <w:sz w:val="24"/>
          <w:szCs w:val="24"/>
        </w:rPr>
        <w:t>With</w:t>
      </w:r>
      <w:proofErr w:type="gramEnd"/>
      <w:r w:rsidRPr="002C1777">
        <w:rPr>
          <w:b/>
          <w:sz w:val="24"/>
          <w:szCs w:val="24"/>
        </w:rPr>
        <w:t xml:space="preserve"> Others</w:t>
      </w:r>
    </w:p>
    <w:p w14:paraId="261906B5" w14:textId="77777777" w:rsidR="00264E77" w:rsidRPr="002C1777" w:rsidRDefault="00264E77" w:rsidP="00264E77">
      <w:pPr>
        <w:jc w:val="left"/>
        <w:rPr>
          <w:sz w:val="24"/>
          <w:szCs w:val="24"/>
        </w:rPr>
      </w:pPr>
      <w:r w:rsidRPr="002C1777">
        <w:rPr>
          <w:sz w:val="24"/>
          <w:szCs w:val="24"/>
        </w:rPr>
        <w:t>C-9 Participates as members of a team and contributes to group effort.</w:t>
      </w:r>
    </w:p>
    <w:p w14:paraId="261906B6" w14:textId="77777777" w:rsidR="00264E77" w:rsidRPr="002C1777" w:rsidRDefault="00264E77" w:rsidP="00264E77">
      <w:pPr>
        <w:jc w:val="left"/>
        <w:rPr>
          <w:sz w:val="24"/>
          <w:szCs w:val="24"/>
        </w:rPr>
      </w:pPr>
      <w:r w:rsidRPr="002C1777">
        <w:rPr>
          <w:sz w:val="24"/>
          <w:szCs w:val="24"/>
        </w:rPr>
        <w:t>C-10 Teaches others new skills.</w:t>
      </w:r>
    </w:p>
    <w:p w14:paraId="261906B7" w14:textId="77777777" w:rsidR="00264E77" w:rsidRPr="002C1777" w:rsidRDefault="00264E77" w:rsidP="00264E77">
      <w:pPr>
        <w:jc w:val="left"/>
        <w:rPr>
          <w:sz w:val="24"/>
          <w:szCs w:val="24"/>
        </w:rPr>
      </w:pPr>
      <w:r w:rsidRPr="002C1777">
        <w:rPr>
          <w:sz w:val="24"/>
          <w:szCs w:val="24"/>
        </w:rPr>
        <w:t>C-11 Serves Clients/Customers–works to satisfy customer’s expectations.</w:t>
      </w:r>
    </w:p>
    <w:p w14:paraId="261906B8" w14:textId="77777777" w:rsidR="00264E77" w:rsidRPr="002C1777" w:rsidRDefault="00264E77" w:rsidP="00264E77">
      <w:pPr>
        <w:jc w:val="left"/>
        <w:rPr>
          <w:sz w:val="24"/>
          <w:szCs w:val="24"/>
        </w:rPr>
      </w:pPr>
      <w:r w:rsidRPr="002C1777">
        <w:rPr>
          <w:sz w:val="24"/>
          <w:szCs w:val="24"/>
        </w:rPr>
        <w:t>C-12 Exercises Leadership–communicates ideas to justify position, persuades and convinces others, responsibly challenges existing procedures and policies.</w:t>
      </w:r>
    </w:p>
    <w:p w14:paraId="261906B9" w14:textId="77777777" w:rsidR="00264E77" w:rsidRPr="002C1777" w:rsidRDefault="00264E77" w:rsidP="00264E77">
      <w:pPr>
        <w:jc w:val="left"/>
        <w:rPr>
          <w:sz w:val="24"/>
          <w:szCs w:val="24"/>
        </w:rPr>
      </w:pPr>
      <w:r w:rsidRPr="002C1777">
        <w:rPr>
          <w:sz w:val="24"/>
          <w:szCs w:val="24"/>
        </w:rPr>
        <w:t>C-13 Negotiates-works toward agreements involving exchanges of resources; resolves divergent interests.</w:t>
      </w:r>
    </w:p>
    <w:p w14:paraId="261906BA" w14:textId="77777777" w:rsidR="00264E77" w:rsidRPr="002C1777" w:rsidRDefault="00264E77" w:rsidP="00264E77">
      <w:pPr>
        <w:jc w:val="left"/>
        <w:rPr>
          <w:sz w:val="24"/>
          <w:szCs w:val="24"/>
        </w:rPr>
      </w:pPr>
      <w:r w:rsidRPr="002C1777">
        <w:rPr>
          <w:sz w:val="24"/>
          <w:szCs w:val="24"/>
        </w:rPr>
        <w:t xml:space="preserve">C-14 Works </w:t>
      </w:r>
      <w:proofErr w:type="gramStart"/>
      <w:r w:rsidRPr="002C1777">
        <w:rPr>
          <w:sz w:val="24"/>
          <w:szCs w:val="24"/>
        </w:rPr>
        <w:t>With</w:t>
      </w:r>
      <w:proofErr w:type="gramEnd"/>
      <w:r w:rsidRPr="002C1777">
        <w:rPr>
          <w:sz w:val="24"/>
          <w:szCs w:val="24"/>
        </w:rPr>
        <w:t xml:space="preserve"> Diversity–works well with men and women from diverse backgrounds.</w:t>
      </w:r>
    </w:p>
    <w:p w14:paraId="261906BB" w14:textId="77777777" w:rsidR="00264E77" w:rsidRPr="002C1777" w:rsidRDefault="00264E77" w:rsidP="00264E77">
      <w:pPr>
        <w:jc w:val="left"/>
        <w:rPr>
          <w:b/>
          <w:sz w:val="24"/>
          <w:szCs w:val="24"/>
        </w:rPr>
      </w:pPr>
    </w:p>
    <w:p w14:paraId="261906BC" w14:textId="77777777" w:rsidR="00264E77" w:rsidRPr="002C1777" w:rsidRDefault="00264E77" w:rsidP="00264E77">
      <w:pPr>
        <w:jc w:val="left"/>
        <w:rPr>
          <w:b/>
          <w:sz w:val="24"/>
          <w:szCs w:val="24"/>
        </w:rPr>
      </w:pPr>
      <w:r w:rsidRPr="002C1777">
        <w:rPr>
          <w:b/>
          <w:sz w:val="24"/>
          <w:szCs w:val="24"/>
        </w:rPr>
        <w:t>SYSTEMS–Understands Complex Interrelationships</w:t>
      </w:r>
    </w:p>
    <w:p w14:paraId="261906BD" w14:textId="77777777" w:rsidR="00264E77" w:rsidRPr="002C1777" w:rsidRDefault="00264E77" w:rsidP="00264E77">
      <w:pPr>
        <w:jc w:val="left"/>
        <w:rPr>
          <w:sz w:val="24"/>
          <w:szCs w:val="24"/>
        </w:rPr>
      </w:pPr>
      <w:r w:rsidRPr="002C1777">
        <w:rPr>
          <w:sz w:val="24"/>
          <w:szCs w:val="24"/>
        </w:rPr>
        <w:t>C-15 Understands Systems–knows how social, organizational, and technological systems work and operates effectively with them.</w:t>
      </w:r>
    </w:p>
    <w:p w14:paraId="261906BE" w14:textId="77777777" w:rsidR="00264E77" w:rsidRPr="002C1777" w:rsidRDefault="00264E77" w:rsidP="00264E77">
      <w:pPr>
        <w:jc w:val="left"/>
        <w:rPr>
          <w:sz w:val="24"/>
          <w:szCs w:val="24"/>
        </w:rPr>
      </w:pPr>
      <w:r w:rsidRPr="002C1777">
        <w:rPr>
          <w:sz w:val="24"/>
          <w:szCs w:val="24"/>
        </w:rPr>
        <w:t>C-16 Monitors and Corrects Performance–distinguishes trends, predicts impacts on system operations, diagnoses systems performance and corrects malfunctions.</w:t>
      </w:r>
    </w:p>
    <w:p w14:paraId="261906BF" w14:textId="77777777" w:rsidR="00264E77" w:rsidRPr="002C1777" w:rsidRDefault="00264E77" w:rsidP="00264E77">
      <w:pPr>
        <w:jc w:val="left"/>
        <w:rPr>
          <w:sz w:val="24"/>
          <w:szCs w:val="24"/>
        </w:rPr>
      </w:pPr>
      <w:r w:rsidRPr="002C1777">
        <w:rPr>
          <w:sz w:val="24"/>
          <w:szCs w:val="24"/>
        </w:rPr>
        <w:t>C-17 Improves or Designs Systems–suggests modifications to existing systems and develops new or alternative systems to improve performance.</w:t>
      </w:r>
    </w:p>
    <w:p w14:paraId="261906C0" w14:textId="77777777" w:rsidR="00264E77" w:rsidRPr="002C1777" w:rsidRDefault="00264E77" w:rsidP="00264E77">
      <w:pPr>
        <w:jc w:val="left"/>
        <w:rPr>
          <w:b/>
          <w:sz w:val="24"/>
          <w:szCs w:val="24"/>
        </w:rPr>
      </w:pPr>
    </w:p>
    <w:p w14:paraId="261906C1" w14:textId="77777777" w:rsidR="00264E77" w:rsidRPr="002C1777" w:rsidRDefault="00264E77" w:rsidP="00264E77">
      <w:pPr>
        <w:jc w:val="left"/>
        <w:rPr>
          <w:b/>
          <w:sz w:val="24"/>
          <w:szCs w:val="24"/>
        </w:rPr>
      </w:pPr>
      <w:r w:rsidRPr="002C1777">
        <w:rPr>
          <w:b/>
          <w:sz w:val="24"/>
          <w:szCs w:val="24"/>
        </w:rPr>
        <w:t>TECHNOLOGY–Works with a Variety of Technologies</w:t>
      </w:r>
    </w:p>
    <w:p w14:paraId="261906C2" w14:textId="77777777" w:rsidR="00264E77" w:rsidRPr="002C1777" w:rsidRDefault="00264E77" w:rsidP="00264E77">
      <w:pPr>
        <w:jc w:val="left"/>
        <w:rPr>
          <w:sz w:val="24"/>
          <w:szCs w:val="24"/>
        </w:rPr>
      </w:pPr>
      <w:r w:rsidRPr="002C1777">
        <w:rPr>
          <w:sz w:val="24"/>
          <w:szCs w:val="24"/>
        </w:rPr>
        <w:t>C-18 Selects Technology–chooses procedures, tools, or equipment, including computers and related technologies.</w:t>
      </w:r>
    </w:p>
    <w:p w14:paraId="261906C3" w14:textId="77777777" w:rsidR="00264E77" w:rsidRPr="002C1777" w:rsidRDefault="00264E77" w:rsidP="00264E77">
      <w:pPr>
        <w:jc w:val="left"/>
        <w:rPr>
          <w:sz w:val="24"/>
          <w:szCs w:val="24"/>
        </w:rPr>
      </w:pPr>
      <w:r w:rsidRPr="002C1777">
        <w:rPr>
          <w:sz w:val="24"/>
          <w:szCs w:val="24"/>
        </w:rPr>
        <w:t>C-19 Applies Technology to Task–understands overall intent and proper procedures for setup and operation of equipment.</w:t>
      </w:r>
    </w:p>
    <w:p w14:paraId="261906C4" w14:textId="77777777" w:rsidR="00264E77" w:rsidRDefault="00264E77" w:rsidP="00264E77">
      <w:pPr>
        <w:jc w:val="left"/>
        <w:rPr>
          <w:sz w:val="24"/>
          <w:szCs w:val="24"/>
        </w:rPr>
      </w:pPr>
      <w:r w:rsidRPr="002C1777">
        <w:rPr>
          <w:sz w:val="24"/>
          <w:szCs w:val="24"/>
        </w:rPr>
        <w:t>C-20 Maintains and Troubleshoots Equipment–prevents, identifies, or solves problems with equipment, including computers and other technologies.</w:t>
      </w:r>
    </w:p>
    <w:p w14:paraId="7C2FDEDE" w14:textId="57129BF8" w:rsidR="001675F7" w:rsidRDefault="001675F7" w:rsidP="00264E77">
      <w:pPr>
        <w:jc w:val="left"/>
        <w:rPr>
          <w:sz w:val="24"/>
          <w:szCs w:val="24"/>
        </w:rPr>
      </w:pPr>
    </w:p>
    <w:p w14:paraId="3906DB2A" w14:textId="77777777" w:rsidR="001675F7" w:rsidRDefault="001675F7" w:rsidP="00264E77">
      <w:pPr>
        <w:jc w:val="left"/>
        <w:rPr>
          <w:sz w:val="24"/>
          <w:szCs w:val="24"/>
        </w:rPr>
      </w:pPr>
    </w:p>
    <w:p w14:paraId="261906C5" w14:textId="77777777" w:rsidR="00264E77" w:rsidRDefault="00D23190" w:rsidP="00264E77">
      <w:pPr>
        <w:jc w:val="left"/>
        <w:rPr>
          <w:b/>
        </w:rPr>
      </w:pPr>
      <w:r>
        <w:rPr>
          <w:b/>
        </w:rPr>
        <w:lastRenderedPageBreak/>
        <w:pict w14:anchorId="261906F3">
          <v:rect id="_x0000_i1031" style="width:540pt;height:1.5pt" o:hrstd="t" o:hrnoshade="t" o:hr="t" fillcolor="blue" stroked="f"/>
        </w:pict>
      </w:r>
    </w:p>
    <w:p w14:paraId="261906C6" w14:textId="5DFE48B5" w:rsidR="00264E77" w:rsidRDefault="00267DA3" w:rsidP="007C055D">
      <w:pPr>
        <w:jc w:val="right"/>
        <w:rPr>
          <w:sz w:val="20"/>
        </w:rPr>
      </w:pPr>
      <w:r>
        <w:rPr>
          <w:sz w:val="20"/>
        </w:rPr>
        <w:t>June 2020</w:t>
      </w:r>
    </w:p>
    <w:p w14:paraId="261906C7" w14:textId="77777777" w:rsidR="00FF2178" w:rsidRDefault="00FF2178" w:rsidP="007C055D">
      <w:pPr>
        <w:jc w:val="right"/>
        <w:rPr>
          <w:sz w:val="20"/>
        </w:rPr>
      </w:pPr>
    </w:p>
    <w:p w14:paraId="261906C8" w14:textId="77777777" w:rsidR="00FF2178" w:rsidRDefault="00FF2178" w:rsidP="007C055D">
      <w:pPr>
        <w:jc w:val="right"/>
        <w:rPr>
          <w:sz w:val="20"/>
        </w:rPr>
      </w:pPr>
    </w:p>
    <w:p w14:paraId="261906C9" w14:textId="77777777" w:rsidR="00FF2178" w:rsidRDefault="00FF2178" w:rsidP="007C055D">
      <w:pPr>
        <w:jc w:val="right"/>
        <w:rPr>
          <w:sz w:val="20"/>
        </w:rPr>
      </w:pPr>
    </w:p>
    <w:p w14:paraId="261906CA" w14:textId="77777777" w:rsidR="00FF2178" w:rsidRDefault="00FF2178" w:rsidP="007C055D">
      <w:pPr>
        <w:jc w:val="right"/>
        <w:rPr>
          <w:sz w:val="20"/>
        </w:rPr>
      </w:pPr>
    </w:p>
    <w:p w14:paraId="261906CB" w14:textId="77777777" w:rsidR="00FF2178" w:rsidRDefault="00FF2178" w:rsidP="007C055D">
      <w:pPr>
        <w:jc w:val="right"/>
        <w:rPr>
          <w:sz w:val="20"/>
        </w:rPr>
      </w:pPr>
    </w:p>
    <w:p w14:paraId="261906CC" w14:textId="77777777" w:rsidR="00FF2178" w:rsidRDefault="00FF2178" w:rsidP="007C055D">
      <w:pPr>
        <w:jc w:val="right"/>
        <w:rPr>
          <w:sz w:val="20"/>
        </w:rPr>
      </w:pPr>
    </w:p>
    <w:p w14:paraId="261906CD" w14:textId="77777777" w:rsidR="00FF2178" w:rsidRDefault="00FF2178" w:rsidP="007C055D">
      <w:pPr>
        <w:jc w:val="right"/>
        <w:rPr>
          <w:sz w:val="20"/>
        </w:rPr>
      </w:pPr>
    </w:p>
    <w:p w14:paraId="261906CE" w14:textId="77777777" w:rsidR="00FF2178" w:rsidRDefault="00FF2178" w:rsidP="007C055D">
      <w:pPr>
        <w:jc w:val="right"/>
        <w:rPr>
          <w:sz w:val="20"/>
        </w:rPr>
      </w:pPr>
    </w:p>
    <w:p w14:paraId="261906D2" w14:textId="77777777" w:rsidR="00FF2178" w:rsidRDefault="00FF2178" w:rsidP="007C055D">
      <w:pPr>
        <w:jc w:val="right"/>
        <w:rPr>
          <w:sz w:val="20"/>
        </w:rPr>
      </w:pPr>
    </w:p>
    <w:p w14:paraId="261906D3" w14:textId="77777777" w:rsidR="00FF2178" w:rsidRDefault="00FF2178" w:rsidP="007C055D">
      <w:pPr>
        <w:jc w:val="right"/>
        <w:rPr>
          <w:sz w:val="20"/>
        </w:rPr>
      </w:pPr>
    </w:p>
    <w:p w14:paraId="261906D4" w14:textId="77777777" w:rsidR="00FF2178" w:rsidRDefault="00FF2178" w:rsidP="007C055D">
      <w:pPr>
        <w:jc w:val="right"/>
        <w:rPr>
          <w:sz w:val="20"/>
        </w:rPr>
      </w:pPr>
    </w:p>
    <w:p w14:paraId="261906DC" w14:textId="77777777" w:rsidR="00763226" w:rsidRDefault="00763226" w:rsidP="007C055D">
      <w:pPr>
        <w:jc w:val="both"/>
      </w:pPr>
    </w:p>
    <w:p w14:paraId="261906DD" w14:textId="77777777" w:rsidR="00763226" w:rsidRDefault="00AB40B8" w:rsidP="00763226">
      <w:r>
        <w:rPr>
          <w:noProof/>
        </w:rPr>
        <w:drawing>
          <wp:inline distT="0" distB="0" distL="0" distR="0" wp14:anchorId="261906F4" wp14:editId="261906F5">
            <wp:extent cx="5486400" cy="1619250"/>
            <wp:effectExtent l="19050" t="0" r="0" b="0"/>
            <wp:docPr id="9" name="Picture 0" descr="New S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ew SPC.jpg"/>
                    <pic:cNvPicPr>
                      <a:picLocks noChangeAspect="1" noChangeArrowheads="1"/>
                    </pic:cNvPicPr>
                  </pic:nvPicPr>
                  <pic:blipFill>
                    <a:blip r:embed="rId15" cstate="print"/>
                    <a:srcRect/>
                    <a:stretch>
                      <a:fillRect/>
                    </a:stretch>
                  </pic:blipFill>
                  <pic:spPr bwMode="auto">
                    <a:xfrm>
                      <a:off x="0" y="0"/>
                      <a:ext cx="5486400" cy="1619250"/>
                    </a:xfrm>
                    <a:prstGeom prst="rect">
                      <a:avLst/>
                    </a:prstGeom>
                    <a:noFill/>
                    <a:ln w="9525">
                      <a:noFill/>
                      <a:miter lim="800000"/>
                      <a:headEnd/>
                      <a:tailEnd/>
                    </a:ln>
                  </pic:spPr>
                </pic:pic>
              </a:graphicData>
            </a:graphic>
          </wp:inline>
        </w:drawing>
      </w:r>
    </w:p>
    <w:p w14:paraId="261906DE" w14:textId="77777777" w:rsidR="00763226" w:rsidRDefault="00763226" w:rsidP="00763226"/>
    <w:p w14:paraId="261906DF" w14:textId="77777777" w:rsidR="00763226" w:rsidRDefault="00BF5160" w:rsidP="00BF5160">
      <w:r>
        <w:t>SRGT2130 Professional Readiness</w:t>
      </w:r>
    </w:p>
    <w:p w14:paraId="261906E0" w14:textId="77777777" w:rsidR="00BF5160" w:rsidRDefault="00BF5160" w:rsidP="00BF5160"/>
    <w:p w14:paraId="142BF620" w14:textId="77777777" w:rsidR="0066751B" w:rsidRDefault="0066751B" w:rsidP="0066751B"/>
    <w:p w14:paraId="758DDAC6" w14:textId="77777777" w:rsidR="0066751B" w:rsidRDefault="0066751B" w:rsidP="0066751B">
      <w:pPr>
        <w:jc w:val="left"/>
      </w:pPr>
      <w:r>
        <w:t xml:space="preserve">By signing and initialing </w:t>
      </w:r>
      <w:r>
        <w:rPr>
          <w:noProof/>
        </w:rPr>
        <w:t>below</w:t>
      </w:r>
      <w:r>
        <w:t xml:space="preserve"> I affirm that I have received a copy or shown the online location of the following documents and furthermore acknowledge that I am solely responsible for the content of each.  </w:t>
      </w:r>
    </w:p>
    <w:p w14:paraId="5E0EE420" w14:textId="77777777" w:rsidR="0066751B" w:rsidRDefault="0066751B" w:rsidP="0066751B">
      <w:pPr>
        <w:jc w:val="left"/>
      </w:pPr>
    </w:p>
    <w:p w14:paraId="7C5285C0" w14:textId="65D696A1" w:rsidR="0066751B" w:rsidRDefault="0066751B" w:rsidP="0066751B">
      <w:pPr>
        <w:jc w:val="left"/>
      </w:pPr>
      <w:r>
        <w:t>____ Syllabus SRGT2130</w:t>
      </w:r>
    </w:p>
    <w:p w14:paraId="04E206B2" w14:textId="77777777" w:rsidR="0066751B" w:rsidRDefault="0066751B" w:rsidP="0066751B">
      <w:pPr>
        <w:jc w:val="left"/>
      </w:pPr>
    </w:p>
    <w:p w14:paraId="6E279C86" w14:textId="77777777" w:rsidR="0066751B" w:rsidRDefault="0066751B" w:rsidP="0066751B">
      <w:pPr>
        <w:jc w:val="left"/>
      </w:pPr>
      <w:r>
        <w:t>____ SPC SRGT Program Handbook</w:t>
      </w:r>
    </w:p>
    <w:p w14:paraId="00ACB3EC" w14:textId="77777777" w:rsidR="0066751B" w:rsidRDefault="0066751B" w:rsidP="0066751B">
      <w:pPr>
        <w:jc w:val="left"/>
      </w:pPr>
    </w:p>
    <w:p w14:paraId="7C7F264B" w14:textId="77777777" w:rsidR="0066751B" w:rsidRDefault="0066751B" w:rsidP="0066751B">
      <w:pPr>
        <w:jc w:val="left"/>
      </w:pPr>
      <w:r>
        <w:t>____ SPC SRGT Clinical Handbook</w:t>
      </w:r>
    </w:p>
    <w:p w14:paraId="34ED08FA" w14:textId="77777777" w:rsidR="0066751B" w:rsidRDefault="0066751B" w:rsidP="0066751B">
      <w:pPr>
        <w:jc w:val="left"/>
      </w:pPr>
    </w:p>
    <w:p w14:paraId="047E3C43" w14:textId="77777777" w:rsidR="0066751B" w:rsidRDefault="0066751B" w:rsidP="0066751B">
      <w:pPr>
        <w:jc w:val="left"/>
      </w:pPr>
      <w:r>
        <w:t>____ South Plains College Grievance Policy</w:t>
      </w:r>
    </w:p>
    <w:p w14:paraId="79DA76DB" w14:textId="77777777" w:rsidR="0066751B" w:rsidRDefault="0066751B" w:rsidP="0066751B">
      <w:pPr>
        <w:jc w:val="left"/>
      </w:pPr>
    </w:p>
    <w:p w14:paraId="4D0EA951" w14:textId="77777777" w:rsidR="0066751B" w:rsidRDefault="0066751B" w:rsidP="0066751B">
      <w:pPr>
        <w:jc w:val="left"/>
      </w:pPr>
      <w:r>
        <w:t>____ South Plains College GRADE AND ACADEMIC DISCIPLINE APPEALS</w:t>
      </w:r>
    </w:p>
    <w:p w14:paraId="468268B5" w14:textId="77777777" w:rsidR="0066751B" w:rsidRDefault="0066751B" w:rsidP="0066751B"/>
    <w:p w14:paraId="13F7D142" w14:textId="77777777" w:rsidR="0066751B" w:rsidRDefault="0066751B" w:rsidP="0066751B"/>
    <w:p w14:paraId="25237ADD" w14:textId="77777777" w:rsidR="0066751B" w:rsidRDefault="0066751B" w:rsidP="0066751B">
      <w:pPr>
        <w:jc w:val="left"/>
      </w:pPr>
    </w:p>
    <w:p w14:paraId="5D2D385D" w14:textId="77777777" w:rsidR="0066751B" w:rsidRDefault="0066751B" w:rsidP="0066751B">
      <w:pPr>
        <w:jc w:val="left"/>
      </w:pPr>
    </w:p>
    <w:p w14:paraId="2AD83DF3" w14:textId="77777777" w:rsidR="0066751B" w:rsidRDefault="0066751B" w:rsidP="0066751B">
      <w:pPr>
        <w:jc w:val="left"/>
      </w:pPr>
      <w:r>
        <w:t>________________________________________</w:t>
      </w:r>
    </w:p>
    <w:p w14:paraId="44CD57E9" w14:textId="77777777" w:rsidR="0066751B" w:rsidRDefault="0066751B" w:rsidP="0066751B">
      <w:pPr>
        <w:jc w:val="left"/>
      </w:pPr>
      <w:r>
        <w:t>Signature</w:t>
      </w:r>
    </w:p>
    <w:p w14:paraId="14B26E2C" w14:textId="77777777" w:rsidR="0066751B" w:rsidRDefault="0066751B" w:rsidP="0066751B"/>
    <w:p w14:paraId="1C395060" w14:textId="77777777" w:rsidR="0066751B" w:rsidRDefault="0066751B" w:rsidP="0066751B"/>
    <w:p w14:paraId="5DCD23CD" w14:textId="77777777" w:rsidR="0066751B" w:rsidRDefault="0066751B" w:rsidP="0066751B">
      <w:pPr>
        <w:jc w:val="left"/>
      </w:pPr>
      <w:r>
        <w:t>________________________________________</w:t>
      </w:r>
    </w:p>
    <w:p w14:paraId="21E360C4" w14:textId="77777777" w:rsidR="0066751B" w:rsidRDefault="0066751B" w:rsidP="0066751B">
      <w:pPr>
        <w:jc w:val="left"/>
      </w:pPr>
      <w:r>
        <w:t>Date</w:t>
      </w:r>
    </w:p>
    <w:p w14:paraId="261906EA" w14:textId="067EE3D9" w:rsidR="00763226" w:rsidRDefault="00763226" w:rsidP="00763226">
      <w:pPr>
        <w:jc w:val="left"/>
      </w:pPr>
    </w:p>
    <w:p w14:paraId="261906EB" w14:textId="77777777" w:rsidR="00763226" w:rsidRDefault="00763226" w:rsidP="00763226"/>
    <w:p w14:paraId="261906EC" w14:textId="77777777" w:rsidR="00763226" w:rsidRDefault="00763226" w:rsidP="007C055D">
      <w:pPr>
        <w:jc w:val="both"/>
      </w:pPr>
    </w:p>
    <w:sectPr w:rsidR="00763226" w:rsidSect="007C055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6B8B8" w14:textId="77777777" w:rsidR="00230C22" w:rsidRDefault="00230C22" w:rsidP="00AF5FB6">
      <w:r>
        <w:separator/>
      </w:r>
    </w:p>
  </w:endnote>
  <w:endnote w:type="continuationSeparator" w:id="0">
    <w:p w14:paraId="4F7F3DB2" w14:textId="77777777" w:rsidR="00230C22" w:rsidRDefault="00230C22" w:rsidP="00AF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906FA" w14:textId="77777777" w:rsidR="006C28F3" w:rsidRDefault="006C28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61906FB" w14:textId="77777777" w:rsidR="006C28F3" w:rsidRDefault="006C28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906FC" w14:textId="5B40DCDB" w:rsidR="006C28F3" w:rsidRDefault="006C28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7D15">
      <w:rPr>
        <w:rStyle w:val="PageNumber"/>
        <w:noProof/>
      </w:rPr>
      <w:t>8</w:t>
    </w:r>
    <w:r>
      <w:rPr>
        <w:rStyle w:val="PageNumber"/>
      </w:rPr>
      <w:fldChar w:fldCharType="end"/>
    </w:r>
  </w:p>
  <w:p w14:paraId="261906FD" w14:textId="77777777" w:rsidR="006C28F3" w:rsidRDefault="006C28F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4A6B3" w14:textId="77777777" w:rsidR="00230C22" w:rsidRDefault="00230C22" w:rsidP="00AF5FB6">
      <w:r>
        <w:separator/>
      </w:r>
    </w:p>
  </w:footnote>
  <w:footnote w:type="continuationSeparator" w:id="0">
    <w:p w14:paraId="0C63213A" w14:textId="77777777" w:rsidR="00230C22" w:rsidRDefault="00230C22" w:rsidP="00AF5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C5EE3"/>
    <w:multiLevelType w:val="hybridMultilevel"/>
    <w:tmpl w:val="13E2067A"/>
    <w:lvl w:ilvl="0" w:tplc="0EE011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D415E"/>
    <w:multiLevelType w:val="hybridMultilevel"/>
    <w:tmpl w:val="AE903CC0"/>
    <w:lvl w:ilvl="0" w:tplc="75F81694">
      <w:start w:val="1"/>
      <w:numFmt w:val="decimal"/>
      <w:lvlText w:val="%1."/>
      <w:lvlJc w:val="left"/>
      <w:pPr>
        <w:tabs>
          <w:tab w:val="num" w:pos="1890"/>
        </w:tabs>
        <w:ind w:left="1890" w:hanging="360"/>
      </w:pPr>
      <w:rPr>
        <w:rFonts w:hint="default"/>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2" w15:restartNumberingAfterBreak="0">
    <w:nsid w:val="07574A3C"/>
    <w:multiLevelType w:val="hybridMultilevel"/>
    <w:tmpl w:val="12AC9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F2546"/>
    <w:multiLevelType w:val="hybridMultilevel"/>
    <w:tmpl w:val="0B6EFE78"/>
    <w:lvl w:ilvl="0" w:tplc="78F6DA1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B97C96"/>
    <w:multiLevelType w:val="hybridMultilevel"/>
    <w:tmpl w:val="B1745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E321D"/>
    <w:multiLevelType w:val="hybridMultilevel"/>
    <w:tmpl w:val="9C40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D7458"/>
    <w:multiLevelType w:val="hybridMultilevel"/>
    <w:tmpl w:val="33EC3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B08D2"/>
    <w:multiLevelType w:val="hybridMultilevel"/>
    <w:tmpl w:val="6D5014EA"/>
    <w:lvl w:ilvl="0" w:tplc="B58C5A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60D3140"/>
    <w:multiLevelType w:val="hybridMultilevel"/>
    <w:tmpl w:val="3628E8C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1ED628A3"/>
    <w:multiLevelType w:val="hybridMultilevel"/>
    <w:tmpl w:val="39C2263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0" w15:restartNumberingAfterBreak="0">
    <w:nsid w:val="20884BB1"/>
    <w:multiLevelType w:val="hybridMultilevel"/>
    <w:tmpl w:val="08E47A1C"/>
    <w:lvl w:ilvl="0" w:tplc="513E15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645B6A"/>
    <w:multiLevelType w:val="hybridMultilevel"/>
    <w:tmpl w:val="67E63AFE"/>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5AC61DD"/>
    <w:multiLevelType w:val="hybridMultilevel"/>
    <w:tmpl w:val="626E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A3046"/>
    <w:multiLevelType w:val="hybridMultilevel"/>
    <w:tmpl w:val="B6FA4DB0"/>
    <w:lvl w:ilvl="0" w:tplc="FF3A1C36">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3C3287"/>
    <w:multiLevelType w:val="hybridMultilevel"/>
    <w:tmpl w:val="AF6C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233CA"/>
    <w:multiLevelType w:val="hybridMultilevel"/>
    <w:tmpl w:val="2EA60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887A11"/>
    <w:multiLevelType w:val="hybridMultilevel"/>
    <w:tmpl w:val="7BEA5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011A5D"/>
    <w:multiLevelType w:val="hybridMultilevel"/>
    <w:tmpl w:val="BF06E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2E1E1A"/>
    <w:multiLevelType w:val="hybridMultilevel"/>
    <w:tmpl w:val="05DABF50"/>
    <w:lvl w:ilvl="0" w:tplc="26CCC4C4">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9" w15:restartNumberingAfterBreak="0">
    <w:nsid w:val="34097AF1"/>
    <w:multiLevelType w:val="singleLevel"/>
    <w:tmpl w:val="04090001"/>
    <w:lvl w:ilvl="0">
      <w:start w:val="1"/>
      <w:numFmt w:val="bullet"/>
      <w:lvlText w:val=""/>
      <w:lvlJc w:val="left"/>
      <w:pPr>
        <w:ind w:left="720" w:hanging="360"/>
      </w:pPr>
      <w:rPr>
        <w:rFonts w:ascii="Symbol" w:hAnsi="Symbol" w:hint="default"/>
      </w:rPr>
    </w:lvl>
  </w:abstractNum>
  <w:abstractNum w:abstractNumId="20" w15:restartNumberingAfterBreak="0">
    <w:nsid w:val="359F5891"/>
    <w:multiLevelType w:val="hybridMultilevel"/>
    <w:tmpl w:val="82186B56"/>
    <w:lvl w:ilvl="0" w:tplc="C076F4C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95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66D36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778322D"/>
    <w:multiLevelType w:val="hybridMultilevel"/>
    <w:tmpl w:val="8BBAFAF2"/>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8E3141D"/>
    <w:multiLevelType w:val="multilevel"/>
    <w:tmpl w:val="675EEAD2"/>
    <w:lvl w:ilvl="0">
      <w:start w:val="1"/>
      <w:numFmt w:val="decimal"/>
      <w:lvlText w:val="%1."/>
      <w:lvlJc w:val="right"/>
      <w:pPr>
        <w:tabs>
          <w:tab w:val="num" w:pos="360"/>
        </w:tabs>
        <w:ind w:left="360" w:hanging="72"/>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9535EB0"/>
    <w:multiLevelType w:val="hybridMultilevel"/>
    <w:tmpl w:val="B7548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99722C2"/>
    <w:multiLevelType w:val="hybridMultilevel"/>
    <w:tmpl w:val="4A56350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3A4945C2"/>
    <w:multiLevelType w:val="hybridMultilevel"/>
    <w:tmpl w:val="A96879C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15:restartNumberingAfterBreak="0">
    <w:nsid w:val="421C5CE2"/>
    <w:multiLevelType w:val="hybridMultilevel"/>
    <w:tmpl w:val="228E0CAC"/>
    <w:lvl w:ilvl="0" w:tplc="04090001">
      <w:start w:val="1"/>
      <w:numFmt w:val="bullet"/>
      <w:lvlText w:val=""/>
      <w:lvlJc w:val="left"/>
      <w:pPr>
        <w:tabs>
          <w:tab w:val="num" w:pos="1080"/>
        </w:tabs>
        <w:ind w:left="1080" w:hanging="360"/>
      </w:pPr>
      <w:rPr>
        <w:rFonts w:ascii="Symbol" w:hAnsi="Symbol" w:hint="default"/>
      </w:rPr>
    </w:lvl>
    <w:lvl w:ilvl="1" w:tplc="28C8F66A">
      <w:start w:val="4"/>
      <w:numFmt w:val="upperLetter"/>
      <w:lvlText w:val="%2."/>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68C3879"/>
    <w:multiLevelType w:val="multilevel"/>
    <w:tmpl w:val="3754ECF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6FB5A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74D29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AEE438F"/>
    <w:multiLevelType w:val="hybridMultilevel"/>
    <w:tmpl w:val="1AC6616A"/>
    <w:lvl w:ilvl="0" w:tplc="8D10048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4B8B4B90"/>
    <w:multiLevelType w:val="hybridMultilevel"/>
    <w:tmpl w:val="2D208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0E4E43"/>
    <w:multiLevelType w:val="hybridMultilevel"/>
    <w:tmpl w:val="B5F06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2E039C"/>
    <w:multiLevelType w:val="hybridMultilevel"/>
    <w:tmpl w:val="B0DC9B8C"/>
    <w:lvl w:ilvl="0" w:tplc="436CF02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850019"/>
    <w:multiLevelType w:val="hybridMultilevel"/>
    <w:tmpl w:val="23B2C05A"/>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6" w15:restartNumberingAfterBreak="0">
    <w:nsid w:val="51C11A54"/>
    <w:multiLevelType w:val="hybridMultilevel"/>
    <w:tmpl w:val="98C8D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1D6F7F"/>
    <w:multiLevelType w:val="hybridMultilevel"/>
    <w:tmpl w:val="46A456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010441"/>
    <w:multiLevelType w:val="hybridMultilevel"/>
    <w:tmpl w:val="01B4CA6C"/>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9" w15:restartNumberingAfterBreak="0">
    <w:nsid w:val="66A87628"/>
    <w:multiLevelType w:val="hybridMultilevel"/>
    <w:tmpl w:val="3E7C689E"/>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40" w15:restartNumberingAfterBreak="0">
    <w:nsid w:val="6B124E5E"/>
    <w:multiLevelType w:val="hybridMultilevel"/>
    <w:tmpl w:val="705C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6067B1"/>
    <w:multiLevelType w:val="hybridMultilevel"/>
    <w:tmpl w:val="374820AA"/>
    <w:lvl w:ilvl="0" w:tplc="46384C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351413A"/>
    <w:multiLevelType w:val="hybridMultilevel"/>
    <w:tmpl w:val="1C344360"/>
    <w:lvl w:ilvl="0" w:tplc="863AF49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4583654"/>
    <w:multiLevelType w:val="hybridMultilevel"/>
    <w:tmpl w:val="FD900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572BBA"/>
    <w:multiLevelType w:val="hybridMultilevel"/>
    <w:tmpl w:val="84A2B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1D49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CDD7EBF"/>
    <w:multiLevelType w:val="hybridMultilevel"/>
    <w:tmpl w:val="B5B8DFDA"/>
    <w:lvl w:ilvl="0" w:tplc="767AA4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6F4C31"/>
    <w:multiLevelType w:val="hybridMultilevel"/>
    <w:tmpl w:val="80E8A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9D4839"/>
    <w:multiLevelType w:val="multilevel"/>
    <w:tmpl w:val="15884B1C"/>
    <w:lvl w:ilvl="0">
      <w:start w:val="1"/>
      <w:numFmt w:val="decimal"/>
      <w:lvlText w:val="%1."/>
      <w:lvlJc w:val="right"/>
      <w:pPr>
        <w:tabs>
          <w:tab w:val="num" w:pos="360"/>
        </w:tabs>
        <w:ind w:left="360" w:hanging="72"/>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7F442732"/>
    <w:multiLevelType w:val="hybridMultilevel"/>
    <w:tmpl w:val="E1263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1"/>
  </w:num>
  <w:num w:numId="3">
    <w:abstractNumId w:val="45"/>
  </w:num>
  <w:num w:numId="4">
    <w:abstractNumId w:val="30"/>
  </w:num>
  <w:num w:numId="5">
    <w:abstractNumId w:val="19"/>
  </w:num>
  <w:num w:numId="6">
    <w:abstractNumId w:val="23"/>
  </w:num>
  <w:num w:numId="7">
    <w:abstractNumId w:val="27"/>
  </w:num>
  <w:num w:numId="8">
    <w:abstractNumId w:val="48"/>
  </w:num>
  <w:num w:numId="9">
    <w:abstractNumId w:val="31"/>
  </w:num>
  <w:num w:numId="10">
    <w:abstractNumId w:val="28"/>
  </w:num>
  <w:num w:numId="11">
    <w:abstractNumId w:val="24"/>
  </w:num>
  <w:num w:numId="12">
    <w:abstractNumId w:val="17"/>
  </w:num>
  <w:num w:numId="13">
    <w:abstractNumId w:val="1"/>
  </w:num>
  <w:num w:numId="14">
    <w:abstractNumId w:val="38"/>
  </w:num>
  <w:num w:numId="15">
    <w:abstractNumId w:val="39"/>
  </w:num>
  <w:num w:numId="16">
    <w:abstractNumId w:val="13"/>
  </w:num>
  <w:num w:numId="17">
    <w:abstractNumId w:val="42"/>
  </w:num>
  <w:num w:numId="18">
    <w:abstractNumId w:val="7"/>
  </w:num>
  <w:num w:numId="19">
    <w:abstractNumId w:val="37"/>
  </w:num>
  <w:num w:numId="20">
    <w:abstractNumId w:val="41"/>
  </w:num>
  <w:num w:numId="21">
    <w:abstractNumId w:val="22"/>
  </w:num>
  <w:num w:numId="22">
    <w:abstractNumId w:val="3"/>
  </w:num>
  <w:num w:numId="23">
    <w:abstractNumId w:val="20"/>
  </w:num>
  <w:num w:numId="24">
    <w:abstractNumId w:val="11"/>
  </w:num>
  <w:num w:numId="25">
    <w:abstractNumId w:val="18"/>
  </w:num>
  <w:num w:numId="26">
    <w:abstractNumId w:val="5"/>
  </w:num>
  <w:num w:numId="27">
    <w:abstractNumId w:val="9"/>
  </w:num>
  <w:num w:numId="28">
    <w:abstractNumId w:val="43"/>
  </w:num>
  <w:num w:numId="29">
    <w:abstractNumId w:val="4"/>
  </w:num>
  <w:num w:numId="30">
    <w:abstractNumId w:val="46"/>
  </w:num>
  <w:num w:numId="31">
    <w:abstractNumId w:val="10"/>
  </w:num>
  <w:num w:numId="32">
    <w:abstractNumId w:val="0"/>
  </w:num>
  <w:num w:numId="33">
    <w:abstractNumId w:val="35"/>
  </w:num>
  <w:num w:numId="34">
    <w:abstractNumId w:val="8"/>
  </w:num>
  <w:num w:numId="35">
    <w:abstractNumId w:val="26"/>
  </w:num>
  <w:num w:numId="36">
    <w:abstractNumId w:val="40"/>
  </w:num>
  <w:num w:numId="37">
    <w:abstractNumId w:val="14"/>
  </w:num>
  <w:num w:numId="38">
    <w:abstractNumId w:val="47"/>
  </w:num>
  <w:num w:numId="39">
    <w:abstractNumId w:val="15"/>
  </w:num>
  <w:num w:numId="40">
    <w:abstractNumId w:val="32"/>
  </w:num>
  <w:num w:numId="41">
    <w:abstractNumId w:val="16"/>
  </w:num>
  <w:num w:numId="42">
    <w:abstractNumId w:val="33"/>
  </w:num>
  <w:num w:numId="43">
    <w:abstractNumId w:val="12"/>
  </w:num>
  <w:num w:numId="44">
    <w:abstractNumId w:val="44"/>
  </w:num>
  <w:num w:numId="45">
    <w:abstractNumId w:val="49"/>
  </w:num>
  <w:num w:numId="46">
    <w:abstractNumId w:val="2"/>
  </w:num>
  <w:num w:numId="47">
    <w:abstractNumId w:val="34"/>
  </w:num>
  <w:num w:numId="48">
    <w:abstractNumId w:val="36"/>
  </w:num>
  <w:num w:numId="49">
    <w:abstractNumId w:val="6"/>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jS1NDO2NDEzMzAxMTRQ0lEKTi0uzszPAykwqwUABZg0GywAAAA="/>
  </w:docVars>
  <w:rsids>
    <w:rsidRoot w:val="00264E77"/>
    <w:rsid w:val="00011203"/>
    <w:rsid w:val="00021223"/>
    <w:rsid w:val="000229C6"/>
    <w:rsid w:val="00023BB2"/>
    <w:rsid w:val="0003038E"/>
    <w:rsid w:val="00034D7F"/>
    <w:rsid w:val="00044E5B"/>
    <w:rsid w:val="000453F8"/>
    <w:rsid w:val="0005018C"/>
    <w:rsid w:val="000515C8"/>
    <w:rsid w:val="000677C0"/>
    <w:rsid w:val="00073207"/>
    <w:rsid w:val="00087190"/>
    <w:rsid w:val="000902B4"/>
    <w:rsid w:val="000A321B"/>
    <w:rsid w:val="000A33C1"/>
    <w:rsid w:val="000A66C8"/>
    <w:rsid w:val="000C2716"/>
    <w:rsid w:val="000D0F8B"/>
    <w:rsid w:val="000E7F68"/>
    <w:rsid w:val="000F111A"/>
    <w:rsid w:val="001110C1"/>
    <w:rsid w:val="00127745"/>
    <w:rsid w:val="001408B2"/>
    <w:rsid w:val="001426D6"/>
    <w:rsid w:val="001675F7"/>
    <w:rsid w:val="00192A23"/>
    <w:rsid w:val="00195DA1"/>
    <w:rsid w:val="001A7019"/>
    <w:rsid w:val="001B6024"/>
    <w:rsid w:val="001C17A3"/>
    <w:rsid w:val="001D2201"/>
    <w:rsid w:val="001D4465"/>
    <w:rsid w:val="001E2A78"/>
    <w:rsid w:val="001E698F"/>
    <w:rsid w:val="001E7FCF"/>
    <w:rsid w:val="001F4380"/>
    <w:rsid w:val="001F5F94"/>
    <w:rsid w:val="00230C22"/>
    <w:rsid w:val="002422CF"/>
    <w:rsid w:val="002444FD"/>
    <w:rsid w:val="00245174"/>
    <w:rsid w:val="002601E1"/>
    <w:rsid w:val="00264E77"/>
    <w:rsid w:val="00265D1E"/>
    <w:rsid w:val="00267DA3"/>
    <w:rsid w:val="0027104F"/>
    <w:rsid w:val="0027575D"/>
    <w:rsid w:val="00293A02"/>
    <w:rsid w:val="00296189"/>
    <w:rsid w:val="00297A71"/>
    <w:rsid w:val="002A6383"/>
    <w:rsid w:val="002A6B0A"/>
    <w:rsid w:val="002B46F5"/>
    <w:rsid w:val="002C442B"/>
    <w:rsid w:val="002C5D4B"/>
    <w:rsid w:val="002D7703"/>
    <w:rsid w:val="002E4598"/>
    <w:rsid w:val="002E4F9D"/>
    <w:rsid w:val="002F10AF"/>
    <w:rsid w:val="002F13D0"/>
    <w:rsid w:val="002F431C"/>
    <w:rsid w:val="002F7295"/>
    <w:rsid w:val="0032007F"/>
    <w:rsid w:val="003234B8"/>
    <w:rsid w:val="0032605C"/>
    <w:rsid w:val="003358D6"/>
    <w:rsid w:val="003366BD"/>
    <w:rsid w:val="00344527"/>
    <w:rsid w:val="0035195C"/>
    <w:rsid w:val="003653AC"/>
    <w:rsid w:val="00365E3E"/>
    <w:rsid w:val="00383F8B"/>
    <w:rsid w:val="00385DBF"/>
    <w:rsid w:val="003923EB"/>
    <w:rsid w:val="00397E34"/>
    <w:rsid w:val="003A4DC1"/>
    <w:rsid w:val="003C2BAD"/>
    <w:rsid w:val="003E099C"/>
    <w:rsid w:val="003E5ABE"/>
    <w:rsid w:val="003F1BB5"/>
    <w:rsid w:val="00400761"/>
    <w:rsid w:val="00400E0E"/>
    <w:rsid w:val="004055E4"/>
    <w:rsid w:val="00411D0D"/>
    <w:rsid w:val="00414AAC"/>
    <w:rsid w:val="00415F7F"/>
    <w:rsid w:val="00420CDB"/>
    <w:rsid w:val="00424FC3"/>
    <w:rsid w:val="00430B54"/>
    <w:rsid w:val="004352CC"/>
    <w:rsid w:val="00436C9D"/>
    <w:rsid w:val="0045056E"/>
    <w:rsid w:val="004506EE"/>
    <w:rsid w:val="00453B4B"/>
    <w:rsid w:val="00456C5C"/>
    <w:rsid w:val="00457F16"/>
    <w:rsid w:val="004742CF"/>
    <w:rsid w:val="004B454A"/>
    <w:rsid w:val="004B79E4"/>
    <w:rsid w:val="004C62D4"/>
    <w:rsid w:val="004D4166"/>
    <w:rsid w:val="004D4D77"/>
    <w:rsid w:val="004F34AA"/>
    <w:rsid w:val="004F35B9"/>
    <w:rsid w:val="004F798B"/>
    <w:rsid w:val="004F7D9D"/>
    <w:rsid w:val="00515C5B"/>
    <w:rsid w:val="00521FA0"/>
    <w:rsid w:val="0052459A"/>
    <w:rsid w:val="00525761"/>
    <w:rsid w:val="005314F0"/>
    <w:rsid w:val="005348D4"/>
    <w:rsid w:val="00552C71"/>
    <w:rsid w:val="005537BD"/>
    <w:rsid w:val="005567D0"/>
    <w:rsid w:val="0056334F"/>
    <w:rsid w:val="00567DE7"/>
    <w:rsid w:val="00570833"/>
    <w:rsid w:val="005709C8"/>
    <w:rsid w:val="00581054"/>
    <w:rsid w:val="00582A33"/>
    <w:rsid w:val="00586F63"/>
    <w:rsid w:val="00587D0D"/>
    <w:rsid w:val="00593F83"/>
    <w:rsid w:val="005A0E6E"/>
    <w:rsid w:val="005A1C6E"/>
    <w:rsid w:val="005A4E4D"/>
    <w:rsid w:val="005E5999"/>
    <w:rsid w:val="005E5F8E"/>
    <w:rsid w:val="005F3F9E"/>
    <w:rsid w:val="00616D8A"/>
    <w:rsid w:val="0062416D"/>
    <w:rsid w:val="00630F71"/>
    <w:rsid w:val="0065232A"/>
    <w:rsid w:val="00652E6B"/>
    <w:rsid w:val="00653DD4"/>
    <w:rsid w:val="0066749D"/>
    <w:rsid w:val="0066751B"/>
    <w:rsid w:val="00670BBF"/>
    <w:rsid w:val="0068245D"/>
    <w:rsid w:val="00682F95"/>
    <w:rsid w:val="00684FF9"/>
    <w:rsid w:val="0068646D"/>
    <w:rsid w:val="00690C76"/>
    <w:rsid w:val="00691A4A"/>
    <w:rsid w:val="00697F40"/>
    <w:rsid w:val="006A0862"/>
    <w:rsid w:val="006A2710"/>
    <w:rsid w:val="006B26E4"/>
    <w:rsid w:val="006C28F3"/>
    <w:rsid w:val="006C44EE"/>
    <w:rsid w:val="006D3A6E"/>
    <w:rsid w:val="006D7F11"/>
    <w:rsid w:val="006E42D7"/>
    <w:rsid w:val="00704C47"/>
    <w:rsid w:val="007108E7"/>
    <w:rsid w:val="007161B2"/>
    <w:rsid w:val="007212E6"/>
    <w:rsid w:val="00727523"/>
    <w:rsid w:val="00737D3F"/>
    <w:rsid w:val="00754A35"/>
    <w:rsid w:val="00754D28"/>
    <w:rsid w:val="0075567F"/>
    <w:rsid w:val="00763226"/>
    <w:rsid w:val="00764C59"/>
    <w:rsid w:val="00781003"/>
    <w:rsid w:val="00790637"/>
    <w:rsid w:val="007A7085"/>
    <w:rsid w:val="007B3537"/>
    <w:rsid w:val="007B4883"/>
    <w:rsid w:val="007B4D8D"/>
    <w:rsid w:val="007C055D"/>
    <w:rsid w:val="007D28E7"/>
    <w:rsid w:val="007D69F5"/>
    <w:rsid w:val="007F0E2E"/>
    <w:rsid w:val="007F4491"/>
    <w:rsid w:val="008074EE"/>
    <w:rsid w:val="00836857"/>
    <w:rsid w:val="00842F84"/>
    <w:rsid w:val="00883E46"/>
    <w:rsid w:val="008A05EF"/>
    <w:rsid w:val="008C2B7C"/>
    <w:rsid w:val="008C431A"/>
    <w:rsid w:val="008C4AB9"/>
    <w:rsid w:val="008D18D5"/>
    <w:rsid w:val="008E0C85"/>
    <w:rsid w:val="008E0ECD"/>
    <w:rsid w:val="008E1FF5"/>
    <w:rsid w:val="008F5B94"/>
    <w:rsid w:val="00901B32"/>
    <w:rsid w:val="009122AE"/>
    <w:rsid w:val="00915395"/>
    <w:rsid w:val="0093127A"/>
    <w:rsid w:val="009343DF"/>
    <w:rsid w:val="00935FAC"/>
    <w:rsid w:val="00937710"/>
    <w:rsid w:val="00937EE1"/>
    <w:rsid w:val="009428B4"/>
    <w:rsid w:val="00954EE4"/>
    <w:rsid w:val="00955C92"/>
    <w:rsid w:val="00957EB7"/>
    <w:rsid w:val="0098179B"/>
    <w:rsid w:val="00991A34"/>
    <w:rsid w:val="00997D15"/>
    <w:rsid w:val="009A4858"/>
    <w:rsid w:val="009B0273"/>
    <w:rsid w:val="009B2887"/>
    <w:rsid w:val="009B7784"/>
    <w:rsid w:val="009C0616"/>
    <w:rsid w:val="009C1755"/>
    <w:rsid w:val="009D75CE"/>
    <w:rsid w:val="009E0D97"/>
    <w:rsid w:val="00A059FD"/>
    <w:rsid w:val="00A10EAB"/>
    <w:rsid w:val="00A11139"/>
    <w:rsid w:val="00A4563F"/>
    <w:rsid w:val="00A50498"/>
    <w:rsid w:val="00A537E5"/>
    <w:rsid w:val="00A629D1"/>
    <w:rsid w:val="00A65852"/>
    <w:rsid w:val="00A664E9"/>
    <w:rsid w:val="00A72B50"/>
    <w:rsid w:val="00A75BD8"/>
    <w:rsid w:val="00A92E13"/>
    <w:rsid w:val="00A945D2"/>
    <w:rsid w:val="00A94C2E"/>
    <w:rsid w:val="00A9742A"/>
    <w:rsid w:val="00AA4831"/>
    <w:rsid w:val="00AA588B"/>
    <w:rsid w:val="00AB08DC"/>
    <w:rsid w:val="00AB32C0"/>
    <w:rsid w:val="00AB40B8"/>
    <w:rsid w:val="00AB4D69"/>
    <w:rsid w:val="00AB5F6C"/>
    <w:rsid w:val="00AC495A"/>
    <w:rsid w:val="00AD7FC4"/>
    <w:rsid w:val="00AE6DBD"/>
    <w:rsid w:val="00AE7A62"/>
    <w:rsid w:val="00AF0C5E"/>
    <w:rsid w:val="00AF1F1D"/>
    <w:rsid w:val="00AF5FB6"/>
    <w:rsid w:val="00AF7D16"/>
    <w:rsid w:val="00B01106"/>
    <w:rsid w:val="00B06DA8"/>
    <w:rsid w:val="00B15142"/>
    <w:rsid w:val="00B20A7D"/>
    <w:rsid w:val="00B22CFC"/>
    <w:rsid w:val="00B247B0"/>
    <w:rsid w:val="00B32C4A"/>
    <w:rsid w:val="00B40AF8"/>
    <w:rsid w:val="00B45586"/>
    <w:rsid w:val="00B4746D"/>
    <w:rsid w:val="00B54478"/>
    <w:rsid w:val="00B80514"/>
    <w:rsid w:val="00B81977"/>
    <w:rsid w:val="00B83A52"/>
    <w:rsid w:val="00B855C1"/>
    <w:rsid w:val="00B92F54"/>
    <w:rsid w:val="00BA1F18"/>
    <w:rsid w:val="00BA2065"/>
    <w:rsid w:val="00BA528B"/>
    <w:rsid w:val="00BA6A9C"/>
    <w:rsid w:val="00BA6AB6"/>
    <w:rsid w:val="00BC02EB"/>
    <w:rsid w:val="00BC6B16"/>
    <w:rsid w:val="00BD25AF"/>
    <w:rsid w:val="00BD4BD3"/>
    <w:rsid w:val="00BD7945"/>
    <w:rsid w:val="00BE1479"/>
    <w:rsid w:val="00BE7D13"/>
    <w:rsid w:val="00BF5160"/>
    <w:rsid w:val="00C10EEA"/>
    <w:rsid w:val="00C11963"/>
    <w:rsid w:val="00C12C44"/>
    <w:rsid w:val="00C43C97"/>
    <w:rsid w:val="00C4484C"/>
    <w:rsid w:val="00C4736D"/>
    <w:rsid w:val="00C50BB4"/>
    <w:rsid w:val="00C563B1"/>
    <w:rsid w:val="00C619CC"/>
    <w:rsid w:val="00C63222"/>
    <w:rsid w:val="00C64103"/>
    <w:rsid w:val="00C70CC5"/>
    <w:rsid w:val="00C81F45"/>
    <w:rsid w:val="00C84F96"/>
    <w:rsid w:val="00C916CF"/>
    <w:rsid w:val="00C91E55"/>
    <w:rsid w:val="00C92868"/>
    <w:rsid w:val="00C92C14"/>
    <w:rsid w:val="00C931AB"/>
    <w:rsid w:val="00C9561D"/>
    <w:rsid w:val="00CA5967"/>
    <w:rsid w:val="00CA5B40"/>
    <w:rsid w:val="00CE3C79"/>
    <w:rsid w:val="00CE580B"/>
    <w:rsid w:val="00CF7066"/>
    <w:rsid w:val="00D11E47"/>
    <w:rsid w:val="00D1353D"/>
    <w:rsid w:val="00D13D79"/>
    <w:rsid w:val="00D2140A"/>
    <w:rsid w:val="00D23190"/>
    <w:rsid w:val="00D24521"/>
    <w:rsid w:val="00D35EA7"/>
    <w:rsid w:val="00D448A7"/>
    <w:rsid w:val="00D44DAC"/>
    <w:rsid w:val="00D44E7B"/>
    <w:rsid w:val="00D4667C"/>
    <w:rsid w:val="00D50E88"/>
    <w:rsid w:val="00D543E0"/>
    <w:rsid w:val="00D5555A"/>
    <w:rsid w:val="00D57F77"/>
    <w:rsid w:val="00D66AED"/>
    <w:rsid w:val="00D71950"/>
    <w:rsid w:val="00D748F6"/>
    <w:rsid w:val="00D83CF6"/>
    <w:rsid w:val="00DA79D5"/>
    <w:rsid w:val="00DB2342"/>
    <w:rsid w:val="00DE572C"/>
    <w:rsid w:val="00E07520"/>
    <w:rsid w:val="00E16DC9"/>
    <w:rsid w:val="00E2143A"/>
    <w:rsid w:val="00E3391F"/>
    <w:rsid w:val="00E430F6"/>
    <w:rsid w:val="00E51C83"/>
    <w:rsid w:val="00E66740"/>
    <w:rsid w:val="00E727C5"/>
    <w:rsid w:val="00E73B52"/>
    <w:rsid w:val="00E8755F"/>
    <w:rsid w:val="00E90134"/>
    <w:rsid w:val="00E932FF"/>
    <w:rsid w:val="00EA466D"/>
    <w:rsid w:val="00EA5234"/>
    <w:rsid w:val="00EB0B41"/>
    <w:rsid w:val="00EC11FF"/>
    <w:rsid w:val="00ED46BD"/>
    <w:rsid w:val="00EE11E0"/>
    <w:rsid w:val="00EE120C"/>
    <w:rsid w:val="00F05B83"/>
    <w:rsid w:val="00F05ECB"/>
    <w:rsid w:val="00F33E68"/>
    <w:rsid w:val="00F46955"/>
    <w:rsid w:val="00F512CD"/>
    <w:rsid w:val="00F6052E"/>
    <w:rsid w:val="00F82B78"/>
    <w:rsid w:val="00FA2DBE"/>
    <w:rsid w:val="00FA4D16"/>
    <w:rsid w:val="00FC172C"/>
    <w:rsid w:val="00FD38A0"/>
    <w:rsid w:val="00FE00FD"/>
    <w:rsid w:val="00FE583E"/>
    <w:rsid w:val="00FE7719"/>
    <w:rsid w:val="00FF2178"/>
    <w:rsid w:val="00FF6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61905BE"/>
  <w15:docId w15:val="{5049B6E4-BD15-40C3-B691-11A83DA6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4E77"/>
    <w:pPr>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64E77"/>
    <w:pPr>
      <w:tabs>
        <w:tab w:val="center" w:pos="4680"/>
        <w:tab w:val="right" w:pos="9360"/>
      </w:tabs>
    </w:pPr>
  </w:style>
  <w:style w:type="character" w:customStyle="1" w:styleId="FooterChar">
    <w:name w:val="Footer Char"/>
    <w:basedOn w:val="DefaultParagraphFont"/>
    <w:link w:val="Footer"/>
    <w:uiPriority w:val="99"/>
    <w:semiHidden/>
    <w:rsid w:val="00264E77"/>
  </w:style>
  <w:style w:type="character" w:styleId="PageNumber">
    <w:name w:val="page number"/>
    <w:basedOn w:val="DefaultParagraphFont"/>
    <w:rsid w:val="00264E77"/>
  </w:style>
  <w:style w:type="character" w:styleId="Hyperlink">
    <w:name w:val="Hyperlink"/>
    <w:basedOn w:val="DefaultParagraphFont"/>
    <w:uiPriority w:val="99"/>
    <w:unhideWhenUsed/>
    <w:rsid w:val="00264E77"/>
    <w:rPr>
      <w:color w:val="0000FF"/>
      <w:u w:val="single"/>
    </w:rPr>
  </w:style>
  <w:style w:type="table" w:styleId="TableGrid">
    <w:name w:val="Table Grid"/>
    <w:basedOn w:val="TableNormal"/>
    <w:rsid w:val="00264E7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64E77"/>
    <w:rPr>
      <w:rFonts w:ascii="Tahoma" w:hAnsi="Tahoma" w:cs="Tahoma"/>
      <w:sz w:val="16"/>
      <w:szCs w:val="16"/>
    </w:rPr>
  </w:style>
  <w:style w:type="character" w:customStyle="1" w:styleId="BalloonTextChar">
    <w:name w:val="Balloon Text Char"/>
    <w:basedOn w:val="DefaultParagraphFont"/>
    <w:link w:val="BalloonText"/>
    <w:uiPriority w:val="99"/>
    <w:semiHidden/>
    <w:rsid w:val="00264E77"/>
    <w:rPr>
      <w:rFonts w:ascii="Tahoma" w:hAnsi="Tahoma" w:cs="Tahoma"/>
      <w:sz w:val="16"/>
      <w:szCs w:val="16"/>
    </w:rPr>
  </w:style>
  <w:style w:type="paragraph" w:styleId="ListParagraph">
    <w:name w:val="List Paragraph"/>
    <w:basedOn w:val="Normal"/>
    <w:uiPriority w:val="34"/>
    <w:qFormat/>
    <w:rsid w:val="00264E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980787">
      <w:bodyDiv w:val="1"/>
      <w:marLeft w:val="0"/>
      <w:marRight w:val="0"/>
      <w:marTop w:val="0"/>
      <w:marBottom w:val="0"/>
      <w:divBdr>
        <w:top w:val="none" w:sz="0" w:space="0" w:color="auto"/>
        <w:left w:val="none" w:sz="0" w:space="0" w:color="auto"/>
        <w:bottom w:val="none" w:sz="0" w:space="0" w:color="auto"/>
        <w:right w:val="none" w:sz="0" w:space="0" w:color="auto"/>
      </w:divBdr>
    </w:div>
    <w:div w:id="1389110280">
      <w:bodyDiv w:val="1"/>
      <w:marLeft w:val="0"/>
      <w:marRight w:val="0"/>
      <w:marTop w:val="0"/>
      <w:marBottom w:val="0"/>
      <w:divBdr>
        <w:top w:val="none" w:sz="0" w:space="0" w:color="auto"/>
        <w:left w:val="none" w:sz="0" w:space="0" w:color="auto"/>
        <w:bottom w:val="none" w:sz="0" w:space="0" w:color="auto"/>
        <w:right w:val="none" w:sz="0" w:space="0" w:color="auto"/>
      </w:divBdr>
    </w:div>
    <w:div w:id="1620601048">
      <w:bodyDiv w:val="1"/>
      <w:marLeft w:val="0"/>
      <w:marRight w:val="0"/>
      <w:marTop w:val="0"/>
      <w:marBottom w:val="0"/>
      <w:divBdr>
        <w:top w:val="none" w:sz="0" w:space="0" w:color="auto"/>
        <w:left w:val="none" w:sz="0" w:space="0" w:color="auto"/>
        <w:bottom w:val="none" w:sz="0" w:space="0" w:color="auto"/>
        <w:right w:val="none" w:sz="0" w:space="0" w:color="auto"/>
      </w:divBdr>
    </w:div>
    <w:div w:id="1706448334">
      <w:bodyDiv w:val="1"/>
      <w:marLeft w:val="0"/>
      <w:marRight w:val="0"/>
      <w:marTop w:val="0"/>
      <w:marBottom w:val="0"/>
      <w:divBdr>
        <w:top w:val="none" w:sz="0" w:space="0" w:color="auto"/>
        <w:left w:val="none" w:sz="0" w:space="0" w:color="auto"/>
        <w:bottom w:val="none" w:sz="0" w:space="0" w:color="auto"/>
        <w:right w:val="none" w:sz="0" w:space="0" w:color="auto"/>
      </w:divBdr>
      <w:divsChild>
        <w:div w:id="1288271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tel:716-460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1.jpeg"/><Relationship Id="rId10" Type="http://schemas.openxmlformats.org/officeDocument/2006/relationships/hyperlink" Target="https://www.facebook.com/SPCSurgicalTechnolog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tel:716-25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033F859E099048AD3CB057DE97DB00" ma:contentTypeVersion="12" ma:contentTypeDescription="Create a new document." ma:contentTypeScope="" ma:versionID="62575f7102ba159377f78c4b41e21f46">
  <xsd:schema xmlns:xsd="http://www.w3.org/2001/XMLSchema" xmlns:xs="http://www.w3.org/2001/XMLSchema" xmlns:p="http://schemas.microsoft.com/office/2006/metadata/properties" xmlns:ns3="0ae3ea9f-39c1-4def-b207-06f1e9eb4408" xmlns:ns4="10e4c343-c550-418f-8578-d67a10bcb32d" targetNamespace="http://schemas.microsoft.com/office/2006/metadata/properties" ma:root="true" ma:fieldsID="689e9263294c2412dbb7bd64584a9855" ns3:_="" ns4:_="">
    <xsd:import namespace="0ae3ea9f-39c1-4def-b207-06f1e9eb4408"/>
    <xsd:import namespace="10e4c343-c550-418f-8578-d67a10bcb3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ea9f-39c1-4def-b207-06f1e9eb4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e4c343-c550-418f-8578-d67a10bcb32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A396CE-93B1-4F27-B1B6-ED506953A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ea9f-39c1-4def-b207-06f1e9eb4408"/>
    <ds:schemaRef ds:uri="10e4c343-c550-418f-8578-d67a10bcb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5D0346-D598-4874-9728-40796E09A04D}">
  <ds:schemaRefs>
    <ds:schemaRef ds:uri="http://schemas.microsoft.com/sharepoint/v3/contenttype/forms"/>
  </ds:schemaRefs>
</ds:datastoreItem>
</file>

<file path=customXml/itemProps3.xml><?xml version="1.0" encoding="utf-8"?>
<ds:datastoreItem xmlns:ds="http://schemas.openxmlformats.org/officeDocument/2006/customXml" ds:itemID="{94B2F879-9786-48F8-9484-1612E7CD39E4}">
  <ds:schemaRefs>
    <ds:schemaRef ds:uri="http://purl.org/dc/terms/"/>
    <ds:schemaRef ds:uri="http://schemas.microsoft.com/office/2006/metadata/properties"/>
    <ds:schemaRef ds:uri="http://schemas.microsoft.com/office/2006/documentManagement/types"/>
    <ds:schemaRef ds:uri="http://purl.org/dc/elements/1.1/"/>
    <ds:schemaRef ds:uri="http://purl.org/dc/dcmitype/"/>
    <ds:schemaRef ds:uri="http://schemas.openxmlformats.org/package/2006/metadata/core-properties"/>
    <ds:schemaRef ds:uri="http://www.w3.org/XML/1998/namespace"/>
    <ds:schemaRef ds:uri="http://schemas.microsoft.com/office/infopath/2007/PartnerControls"/>
    <ds:schemaRef ds:uri="10e4c343-c550-418f-8578-d67a10bcb32d"/>
    <ds:schemaRef ds:uri="0ae3ea9f-39c1-4def-b207-06f1e9eb440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2345</Words>
  <Characters>13372</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15686</CharactersWithSpaces>
  <SharedDoc>false</SharedDoc>
  <HLinks>
    <vt:vector size="6" baseType="variant">
      <vt:variant>
        <vt:i4>2424838</vt:i4>
      </vt:variant>
      <vt:variant>
        <vt:i4>0</vt:i4>
      </vt:variant>
      <vt:variant>
        <vt:i4>0</vt:i4>
      </vt:variant>
      <vt:variant>
        <vt:i4>5</vt:i4>
      </vt:variant>
      <vt:variant>
        <vt:lpwstr>mailto:dlanderson@southplainscollege.edu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Ufford, Kelly L</cp:lastModifiedBy>
  <cp:revision>2</cp:revision>
  <cp:lastPrinted>2020-05-21T20:27:00Z</cp:lastPrinted>
  <dcterms:created xsi:type="dcterms:W3CDTF">2021-06-01T14:51:00Z</dcterms:created>
  <dcterms:modified xsi:type="dcterms:W3CDTF">2021-06-01T14:51:00Z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0x01010064033F859E099048AD3CB057DE97DB00</vt:lpwstr>
  </property>
</Properties>
</file>